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Prota/Prosem - Matematika Kelas 5</w:t>
      </w:r>
    </w:p>
    <w:p>
      <w:pPr>
        <w:pStyle w:val="Subtitle"/>
      </w:pPr>
      <w:r>
        <w:t xml:space="preserve">Matematika | Kelas 5</w:t>
      </w:r>
    </w:p>
    <w:p>
      <w:r>
        <w:t xml:space="preserve">Penyusun: Guru | Tahun Ajaran: 2026-2027-1</w:t>
      </w:r>
    </w:p>
    <w:p>
      <w:r>
        <w:t xml:space="preserve"/>
      </w:r>
    </w:p>
    <w:p>
      <w:pPr>
        <w:pStyle w:val="Heading1"/>
      </w:pPr>
      <w:r>
        <w:t xml:space="preserve">PROGRAM TAHUNAN (PROTA) DAN PROGRAM SEMESTER (PROSEM)</w:t>
      </w:r>
    </w:p>
    <w:p>
      <w:pPr>
        <w:pStyle w:val="Heading1"/>
      </w:pPr>
      <w:r>
        <w:t xml:space="preserve">MATEMATIKA KELAS 5 SD</w:t>
      </w:r>
    </w:p>
    <w:p>
      <w:pPr>
        <w:pStyle w:val="Heading1"/>
      </w:pPr>
      <w:r>
        <w:t xml:space="preserve">TAHUN PELAJARAN 2026/2027</w:t>
      </w:r>
    </w:p>
    <w:p>
      <w:r>
        <w:t xml:space="preserve"/>
      </w:r>
    </w:p>
    <w:p>
      <w:r>
        <w:t xml:space="preserve"/>
      </w:r>
    </w:p>
    <w:p>
      <w:r>
        <w:t xml:space="preserve"/>
      </w:r>
    </w:p>
    <w:p>
      <w:pPr>
        <w:pStyle w:val="Heading2"/>
      </w:pPr>
      <w:r>
        <w:t xml:space="preserve">A. IDENTITAS DOKUMEN</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Satuan Pendidikan</w:t>
            </w:r>
          </w:p>
        </w:tc>
        <w:tc>
          <w:tcPr>
            <w:tcW w:w="0" w:type="auto"/>
          </w:tcPr>
          <w:p>
            <w:r>
              <w:t xml:space="preserve">SD (Sekolah Dasar)</w:t>
            </w:r>
          </w:p>
        </w:tc>
      </w:tr>
      <w:tr>
        <w:tc>
          <w:tcPr>
            <w:tcW w:w="0" w:type="auto"/>
          </w:tcPr>
          <w:p>
            <w:r>
              <w:t xml:space="preserve">Mata Pelajaran</w:t>
            </w:r>
          </w:p>
        </w:tc>
        <w:tc>
          <w:tcPr>
            <w:tcW w:w="0" w:type="auto"/>
          </w:tcPr>
          <w:p>
            <w:r>
              <w:t xml:space="preserve">Matematika</w:t>
            </w:r>
          </w:p>
        </w:tc>
      </w:tr>
      <w:tr>
        <w:tc>
          <w:tcPr>
            <w:tcW w:w="0" w:type="auto"/>
          </w:tcPr>
          <w:p>
            <w:r>
              <w:t xml:space="preserve">Kelas / Fase</w:t>
            </w:r>
          </w:p>
        </w:tc>
        <w:tc>
          <w:tcPr>
            <w:tcW w:w="0" w:type="auto"/>
          </w:tcPr>
          <w:p>
            <w:r>
              <w:t xml:space="preserve">Kelas 5 / Fase C</w:t>
            </w:r>
          </w:p>
        </w:tc>
      </w:tr>
      <w:tr>
        <w:tc>
          <w:tcPr>
            <w:tcW w:w="0" w:type="auto"/>
          </w:tcPr>
          <w:p>
            <w:r>
              <w:t xml:space="preserve">Tahun Pelajaran</w:t>
            </w:r>
          </w:p>
        </w:tc>
        <w:tc>
          <w:tcPr>
            <w:tcW w:w="0" w:type="auto"/>
          </w:tcPr>
          <w:p>
            <w:r>
              <w:t xml:space="preserve">2026/2027</w:t>
            </w:r>
          </w:p>
        </w:tc>
      </w:tr>
      <w:tr>
        <w:tc>
          <w:tcPr>
            <w:tcW w:w="0" w:type="auto"/>
          </w:tcPr>
          <w:p>
            <w:r>
              <w:t xml:space="preserve">Penyusun</w:t>
            </w:r>
          </w:p>
        </w:tc>
        <w:tc>
          <w:tcPr>
            <w:tcW w:w="0" w:type="auto"/>
          </w:tcPr>
          <w:p>
            <w:r>
              <w:t xml:space="preserve">Guru</w:t>
            </w:r>
          </w:p>
        </w:tc>
      </w:tr>
    </w:tbl>
    <w:p/>
    <w:p>
      <w:r>
        <w:t xml:space="preserve"/>
      </w:r>
    </w:p>
    <w:p>
      <w:r>
        <w:t xml:space="preserve"/>
      </w:r>
    </w:p>
    <w:p>
      <w:r>
        <w:t xml:space="preserve"/>
      </w:r>
    </w:p>
    <w:p>
      <w:pPr>
        <w:pStyle w:val="Heading2"/>
      </w:pPr>
      <w:r>
        <w:t xml:space="preserve">B. PROGRAM TAHUNAN (PROTA)</w:t>
      </w:r>
    </w:p>
    <w:p>
      <w:r>
        <w:t xml:space="preserve"/>
      </w:r>
    </w:p>
    <w:p>
      <w:pPr>
        <w:pStyle w:val="Heading3"/>
      </w:pPr>
      <w:r>
        <w:t xml:space="preserve">Alokasi Waktu Tahunan:</w:t>
      </w:r>
    </w:p>
    <w:p>
      <w:r>
        <w:t xml:space="preserve">• Semester 1: 18 minggu efektif</w:t>
      </w:r>
    </w:p>
    <w:p>
      <w:r>
        <w:t xml:space="preserve">• Semester 2: 16 minggu efektif</w:t>
      </w:r>
    </w:p>
    <w:p>
      <w:r>
        <w:t xml:space="preserve">• Total JP per minggu: 5 JP</w:t>
      </w:r>
    </w:p>
    <w:p>
      <w:r>
        <w:t xml:space="preserve">• Total JP per tahun: 170 JP</w:t>
      </w:r>
    </w:p>
    <w:p>
      <w:r>
        <w:t xml:space="preserve"/>
      </w:r>
    </w:p>
    <w:p>
      <w:pPr>
        <w:pStyle w:val="Heading3"/>
      </w:pPr>
      <w:r>
        <w:t xml:space="preserve">Tabel Program Tahunan:</w:t>
      </w:r>
    </w:p>
    <w:p>
      <w:r>
        <w:t xml:space="preserve"/>
      </w:r>
    </w:p>
    <w:tbl>
      <w:tblPr>
        <w:tblStyle w:val="TableGrid"/>
        <w:tblW w:w="0" w:type="auto"/>
      </w:tblPr>
      <w:tr>
        <w:tc>
          <w:tcPr>
            <w:tcW w:w="0" w:type="auto"/>
          </w:tcPr>
          <w:p>
            <w:r>
              <w:rPr>
                <w:b/>
              </w:rPr>
              <w:t xml:space="preserve">No</w:t>
            </w:r>
          </w:p>
        </w:tc>
        <w:tc>
          <w:tcPr>
            <w:tcW w:w="0" w:type="auto"/>
          </w:tcPr>
          <w:p>
            <w:r>
              <w:rPr>
                <w:b/>
              </w:rPr>
              <w:t xml:space="preserve">Topik / Materi Pokok</w:t>
            </w:r>
          </w:p>
        </w:tc>
        <w:tc>
          <w:tcPr>
            <w:tcW w:w="0" w:type="auto"/>
          </w:tcPr>
          <w:p>
            <w:r>
              <w:rPr>
                <w:b/>
              </w:rPr>
              <w:t xml:space="preserve">Semester</w:t>
            </w:r>
          </w:p>
        </w:tc>
        <w:tc>
          <w:tcPr>
            <w:tcW w:w="0" w:type="auto"/>
          </w:tcPr>
          <w:p>
            <w:r>
              <w:rPr>
                <w:b/>
              </w:rPr>
              <w:t xml:space="preserve">Alokasi Waktu (JP)</w:t>
            </w:r>
          </w:p>
        </w:tc>
        <w:tc>
          <w:tcPr>
            <w:tcW w:w="0" w:type="auto"/>
          </w:tcPr>
          <w:p>
            <w:r>
              <w:rPr>
                <w:b/>
              </w:rPr>
              <w:t xml:space="preserve">Keterangan</w:t>
            </w:r>
          </w:p>
        </w:tc>
      </w:tr>
      <w:tr>
        <w:tc>
          <w:tcPr>
            <w:tcW w:w="0" w:type="auto"/>
          </w:tcPr>
          <w:p>
            <w:r>
              <w:t xml:space="preserve">1</w:t>
            </w:r>
          </w:p>
        </w:tc>
        <w:tc>
          <w:tcPr>
            <w:tcW w:w="0" w:type="auto"/>
          </w:tcPr>
          <w:p>
            <w:r>
              <w:t xml:space="preserve">Operasi Hitung Bilangan Bulat</w:t>
            </w:r>
          </w:p>
        </w:tc>
        <w:tc>
          <w:tcPr>
            <w:tcW w:w="0" w:type="auto"/>
          </w:tcPr>
          <w:p>
            <w:r>
              <w:t xml:space="preserve">1</w:t>
            </w:r>
          </w:p>
        </w:tc>
        <w:tc>
          <w:tcPr>
            <w:tcW w:w="0" w:type="auto"/>
          </w:tcPr>
          <w:p>
            <w:r>
              <w:t xml:space="preserve">15 JP</w:t>
            </w:r>
          </w:p>
        </w:tc>
        <w:tc>
          <w:tcPr>
            <w:tcW w:w="0" w:type="auto"/>
          </w:tcPr>
          <w:p>
            <w:r>
              <w:t xml:space="preserve">Penjumlahan, pengurangan, perkalian, pembagian bilangan bulat</w:t>
            </w:r>
          </w:p>
        </w:tc>
      </w:tr>
      <w:tr>
        <w:tc>
          <w:tcPr>
            <w:tcW w:w="0" w:type="auto"/>
          </w:tcPr>
          <w:p>
            <w:r>
              <w:t xml:space="preserve">2</w:t>
            </w:r>
          </w:p>
        </w:tc>
        <w:tc>
          <w:tcPr>
            <w:tcW w:w="0" w:type="auto"/>
          </w:tcPr>
          <w:p>
            <w:r>
              <w:t xml:space="preserve">Pangkat dan Akar Sederhana</w:t>
            </w:r>
          </w:p>
        </w:tc>
        <w:tc>
          <w:tcPr>
            <w:tcW w:w="0" w:type="auto"/>
          </w:tcPr>
          <w:p>
            <w:r>
              <w:t xml:space="preserve">1</w:t>
            </w:r>
          </w:p>
        </w:tc>
        <w:tc>
          <w:tcPr>
            <w:tcW w:w="0" w:type="auto"/>
          </w:tcPr>
          <w:p>
            <w:r>
              <w:t xml:space="preserve">12 JP</w:t>
            </w:r>
          </w:p>
        </w:tc>
        <w:tc>
          <w:tcPr>
            <w:tcW w:w="0" w:type="auto"/>
          </w:tcPr>
          <w:p>
            <w:r>
              <w:t xml:space="preserve">Konsep pangkat dua, pangkat tiga, dan akar kuadrat</w:t>
            </w:r>
          </w:p>
        </w:tc>
      </w:tr>
      <w:tr>
        <w:tc>
          <w:tcPr>
            <w:tcW w:w="0" w:type="auto"/>
          </w:tcPr>
          <w:p>
            <w:r>
              <w:t xml:space="preserve">3</w:t>
            </w:r>
          </w:p>
        </w:tc>
        <w:tc>
          <w:tcPr>
            <w:tcW w:w="0" w:type="auto"/>
          </w:tcPr>
          <w:p>
            <w:r>
              <w:t xml:space="preserve">KPK dan FPB</w:t>
            </w:r>
          </w:p>
        </w:tc>
        <w:tc>
          <w:tcPr>
            <w:tcW w:w="0" w:type="auto"/>
          </w:tcPr>
          <w:p>
            <w:r>
              <w:t xml:space="preserve">1</w:t>
            </w:r>
          </w:p>
        </w:tc>
        <w:tc>
          <w:tcPr>
            <w:tcW w:w="0" w:type="auto"/>
          </w:tcPr>
          <w:p>
            <w:r>
              <w:t xml:space="preserve">10 JP</w:t>
            </w:r>
          </w:p>
        </w:tc>
        <w:tc>
          <w:tcPr>
            <w:tcW w:w="0" w:type="auto"/>
          </w:tcPr>
          <w:p>
            <w:r>
              <w:t xml:space="preserve">Kelipatan persekutuan terkecil dan faktor persekutuan terbesar</w:t>
            </w:r>
          </w:p>
        </w:tc>
      </w:tr>
      <w:tr>
        <w:tc>
          <w:tcPr>
            <w:tcW w:w="0" w:type="auto"/>
          </w:tcPr>
          <w:p>
            <w:r>
              <w:t xml:space="preserve">4</w:t>
            </w:r>
          </w:p>
        </w:tc>
        <w:tc>
          <w:tcPr>
            <w:tcW w:w="0" w:type="auto"/>
          </w:tcPr>
          <w:p>
            <w:r>
              <w:t xml:space="preserve">Pengukuran Waktu, Jarak, dan Kecepatan</w:t>
            </w:r>
          </w:p>
        </w:tc>
        <w:tc>
          <w:tcPr>
            <w:tcW w:w="0" w:type="auto"/>
          </w:tcPr>
          <w:p>
            <w:r>
              <w:t xml:space="preserve">1</w:t>
            </w:r>
          </w:p>
        </w:tc>
        <w:tc>
          <w:tcPr>
            <w:tcW w:w="0" w:type="auto"/>
          </w:tcPr>
          <w:p>
            <w:r>
              <w:t xml:space="preserve">12 JP</w:t>
            </w:r>
          </w:p>
        </w:tc>
        <w:tc>
          <w:tcPr>
            <w:tcW w:w="0" w:type="auto"/>
          </w:tcPr>
          <w:p>
            <w:r>
              <w:t xml:space="preserve">Konversi satuan waktu, menghitung kecepatan</w:t>
            </w:r>
          </w:p>
        </w:tc>
      </w:tr>
      <w:tr>
        <w:tc>
          <w:tcPr>
            <w:tcW w:w="0" w:type="auto"/>
          </w:tcPr>
          <w:p>
            <w:r>
              <w:t xml:space="preserve">5</w:t>
            </w:r>
          </w:p>
        </w:tc>
        <w:tc>
          <w:tcPr>
            <w:tcW w:w="0" w:type="auto"/>
          </w:tcPr>
          <w:p>
            <w:r>
              <w:t xml:space="preserve">Ulangan Tengah Semester (UTS) 1</w:t>
            </w:r>
          </w:p>
        </w:tc>
        <w:tc>
          <w:tcPr>
            <w:tcW w:w="0" w:type="auto"/>
          </w:tcPr>
          <w:p>
            <w:r>
              <w:t xml:space="preserve">1</w:t>
            </w:r>
          </w:p>
        </w:tc>
        <w:tc>
          <w:tcPr>
            <w:tcW w:w="0" w:type="auto"/>
          </w:tcPr>
          <w:p>
            <w:r>
              <w:t xml:space="preserve">3 JP</w:t>
            </w:r>
          </w:p>
        </w:tc>
        <w:tc>
          <w:tcPr>
            <w:tcW w:w="0" w:type="auto"/>
          </w:tcPr>
          <w:p>
            <w:r>
              <w:t xml:space="preserve">Penilaian Tengah Semester</w:t>
            </w:r>
          </w:p>
        </w:tc>
      </w:tr>
      <w:tr>
        <w:tc>
          <w:tcPr>
            <w:tcW w:w="0" w:type="auto"/>
          </w:tcPr>
          <w:p>
            <w:r>
              <w:t xml:space="preserve">6</w:t>
            </w:r>
          </w:p>
        </w:tc>
        <w:tc>
          <w:tcPr>
            <w:tcW w:w="0" w:type="auto"/>
          </w:tcPr>
          <w:p>
            <w:r>
              <w:t xml:space="preserve">Skala dan Denah</w:t>
            </w:r>
          </w:p>
        </w:tc>
        <w:tc>
          <w:tcPr>
            <w:tcW w:w="0" w:type="auto"/>
          </w:tcPr>
          <w:p>
            <w:r>
              <w:t xml:space="preserve">1</w:t>
            </w:r>
          </w:p>
        </w:tc>
        <w:tc>
          <w:tcPr>
            <w:tcW w:w="0" w:type="auto"/>
          </w:tcPr>
          <w:p>
            <w:r>
              <w:t xml:space="preserve">10 JP</w:t>
            </w:r>
          </w:p>
        </w:tc>
        <w:tc>
          <w:tcPr>
            <w:tcW w:w="0" w:type="auto"/>
          </w:tcPr>
          <w:p>
            <w:r>
              <w:t xml:space="preserve">Membaca dan membuat denah dengan skala</w:t>
            </w:r>
          </w:p>
        </w:tc>
      </w:tr>
      <w:tr>
        <w:tc>
          <w:tcPr>
            <w:tcW w:w="0" w:type="auto"/>
          </w:tcPr>
          <w:p>
            <w:r>
              <w:t xml:space="preserve">7</w:t>
            </w:r>
          </w:p>
        </w:tc>
        <w:tc>
          <w:tcPr>
            <w:tcW w:w="0" w:type="auto"/>
          </w:tcPr>
          <w:p>
            <w:r>
              <w:t xml:space="preserve">Bangun Ruang (Volume dan Luas Permukaan)</w:t>
            </w:r>
          </w:p>
        </w:tc>
        <w:tc>
          <w:tcPr>
            <w:tcW w:w="0" w:type="auto"/>
          </w:tcPr>
          <w:p>
            <w:r>
              <w:t xml:space="preserve">1</w:t>
            </w:r>
          </w:p>
        </w:tc>
        <w:tc>
          <w:tcPr>
            <w:tcW w:w="0" w:type="auto"/>
          </w:tcPr>
          <w:p>
            <w:r>
              <w:t xml:space="preserve">15 JP</w:t>
            </w:r>
          </w:p>
        </w:tc>
        <w:tc>
          <w:tcPr>
            <w:tcW w:w="0" w:type="auto"/>
          </w:tcPr>
          <w:p>
            <w:r>
              <w:t xml:space="preserve">Kubus, balok, prisma segitiga</w:t>
            </w:r>
          </w:p>
        </w:tc>
      </w:tr>
      <w:tr>
        <w:tc>
          <w:tcPr>
            <w:tcW w:w="0" w:type="auto"/>
          </w:tcPr>
          <w:p>
            <w:r>
              <w:t xml:space="preserve">8</w:t>
            </w:r>
          </w:p>
        </w:tc>
        <w:tc>
          <w:tcPr>
            <w:tcW w:w="0" w:type="auto"/>
          </w:tcPr>
          <w:p>
            <w:r>
              <w:t xml:space="preserve">Penyajian dan Pengolahan Data</w:t>
            </w:r>
          </w:p>
        </w:tc>
        <w:tc>
          <w:tcPr>
            <w:tcW w:w="0" w:type="auto"/>
          </w:tcPr>
          <w:p>
            <w:r>
              <w:t xml:space="preserve">1</w:t>
            </w:r>
          </w:p>
        </w:tc>
        <w:tc>
          <w:tcPr>
            <w:tcW w:w="0" w:type="auto"/>
          </w:tcPr>
          <w:p>
            <w:r>
              <w:t xml:space="preserve">10 JP</w:t>
            </w:r>
          </w:p>
        </w:tc>
        <w:tc>
          <w:tcPr>
            <w:tcW w:w="0" w:type="auto"/>
          </w:tcPr>
          <w:p>
            <w:r>
              <w:t xml:space="preserve">Diagram batang, diagram lingkaran, mean</w:t>
            </w:r>
          </w:p>
        </w:tc>
      </w:tr>
      <w:tr>
        <w:tc>
          <w:tcPr>
            <w:tcW w:w="0" w:type="auto"/>
          </w:tcPr>
          <w:p>
            <w:r>
              <w:t xml:space="preserve">9</w:t>
            </w:r>
          </w:p>
        </w:tc>
        <w:tc>
          <w:tcPr>
            <w:tcW w:w="0" w:type="auto"/>
          </w:tcPr>
          <w:p>
            <w:r>
              <w:t xml:space="preserve">Ulangan Akhir Semester (UAS) 1</w:t>
            </w:r>
          </w:p>
        </w:tc>
        <w:tc>
          <w:tcPr>
            <w:tcW w:w="0" w:type="auto"/>
          </w:tcPr>
          <w:p>
            <w:r>
              <w:t xml:space="preserve">1</w:t>
            </w:r>
          </w:p>
        </w:tc>
        <w:tc>
          <w:tcPr>
            <w:tcW w:w="0" w:type="auto"/>
          </w:tcPr>
          <w:p>
            <w:r>
              <w:t xml:space="preserve">3 JP</w:t>
            </w:r>
          </w:p>
        </w:tc>
        <w:tc>
          <w:tcPr>
            <w:tcW w:w="0" w:type="auto"/>
          </w:tcPr>
          <w:p>
            <w:r>
              <w:t xml:space="preserve">Penilaian Akhir Semester</w:t>
            </w:r>
          </w:p>
        </w:tc>
      </w:tr>
      <w:tr>
        <w:tc>
          <w:tcPr>
            <w:tcW w:w="0" w:type="auto"/>
          </w:tcPr>
          <w:p>
            <w:r>
              <w:t xml:space="preserve">10</w:t>
            </w:r>
          </w:p>
        </w:tc>
        <w:tc>
          <w:tcPr>
            <w:tcW w:w="0" w:type="auto"/>
          </w:tcPr>
          <w:p>
            <w:r>
              <w:t xml:space="preserve">Operasi Hitung Pecahan</w:t>
            </w:r>
          </w:p>
        </w:tc>
        <w:tc>
          <w:tcPr>
            <w:tcW w:w="0" w:type="auto"/>
          </w:tcPr>
          <w:p>
            <w:r>
              <w:t xml:space="preserve">2</w:t>
            </w:r>
          </w:p>
        </w:tc>
        <w:tc>
          <w:tcPr>
            <w:tcW w:w="0" w:type="auto"/>
          </w:tcPr>
          <w:p>
            <w:r>
              <w:t xml:space="preserve">18 JP</w:t>
            </w:r>
          </w:p>
        </w:tc>
        <w:tc>
          <w:tcPr>
            <w:tcW w:w="0" w:type="auto"/>
          </w:tcPr>
          <w:p>
            <w:r>
              <w:t xml:space="preserve">Penjumlahan, pengurangan, perkalian, pembagian pecahan</w:t>
            </w:r>
          </w:p>
        </w:tc>
      </w:tr>
      <w:tr>
        <w:tc>
          <w:tcPr>
            <w:tcW w:w="0" w:type="auto"/>
          </w:tcPr>
          <w:p>
            <w:r>
              <w:t xml:space="preserve">11</w:t>
            </w:r>
          </w:p>
        </w:tc>
        <w:tc>
          <w:tcPr>
            <w:tcW w:w="0" w:type="auto"/>
          </w:tcPr>
          <w:p>
            <w:r>
              <w:t xml:space="preserve">Perbandingan dan Proporsi</w:t>
            </w:r>
          </w:p>
        </w:tc>
        <w:tc>
          <w:tcPr>
            <w:tcW w:w="0" w:type="auto"/>
          </w:tcPr>
          <w:p>
            <w:r>
              <w:t xml:space="preserve">2</w:t>
            </w:r>
          </w:p>
        </w:tc>
        <w:tc>
          <w:tcPr>
            <w:tcW w:w="0" w:type="auto"/>
          </w:tcPr>
          <w:p>
            <w:r>
              <w:t xml:space="preserve">12 JP</w:t>
            </w:r>
          </w:p>
        </w:tc>
        <w:tc>
          <w:tcPr>
            <w:tcW w:w="0" w:type="auto"/>
          </w:tcPr>
          <w:p>
            <w:r>
              <w:t xml:space="preserve">Perbandingan senilai dan berbalik nilai</w:t>
            </w:r>
          </w:p>
        </w:tc>
      </w:tr>
      <w:tr>
        <w:tc>
          <w:tcPr>
            <w:tcW w:w="0" w:type="auto"/>
          </w:tcPr>
          <w:p>
            <w:r>
              <w:t xml:space="preserve">12</w:t>
            </w:r>
          </w:p>
        </w:tc>
        <w:tc>
          <w:tcPr>
            <w:tcW w:w="0" w:type="auto"/>
          </w:tcPr>
          <w:p>
            <w:r>
              <w:t xml:space="preserve">Pengukuran Debit</w:t>
            </w:r>
          </w:p>
        </w:tc>
        <w:tc>
          <w:tcPr>
            <w:tcW w:w="0" w:type="auto"/>
          </w:tcPr>
          <w:p>
            <w:r>
              <w:t xml:space="preserve">2</w:t>
            </w:r>
          </w:p>
        </w:tc>
        <w:tc>
          <w:tcPr>
            <w:tcW w:w="0" w:type="auto"/>
          </w:tcPr>
          <w:p>
            <w:r>
              <w:t xml:space="preserve">10 JP</w:t>
            </w:r>
          </w:p>
        </w:tc>
        <w:tc>
          <w:tcPr>
            <w:tcW w:w="0" w:type="auto"/>
          </w:tcPr>
          <w:p>
            <w:r>
              <w:t xml:space="preserve">Satuan debit dan perhitungan debit</w:t>
            </w:r>
          </w:p>
        </w:tc>
      </w:tr>
      <w:tr>
        <w:tc>
          <w:tcPr>
            <w:tcW w:w="0" w:type="auto"/>
          </w:tcPr>
          <w:p>
            <w:r>
              <w:t xml:space="preserve">13</w:t>
            </w:r>
          </w:p>
        </w:tc>
        <w:tc>
          <w:tcPr>
            <w:tcW w:w="0" w:type="auto"/>
          </w:tcPr>
          <w:p>
            <w:r>
              <w:t xml:space="preserve">Ulangan Tengah Semester (UTS) 2</w:t>
            </w:r>
          </w:p>
        </w:tc>
        <w:tc>
          <w:tcPr>
            <w:tcW w:w="0" w:type="auto"/>
          </w:tcPr>
          <w:p>
            <w:r>
              <w:t xml:space="preserve">2</w:t>
            </w:r>
          </w:p>
        </w:tc>
        <w:tc>
          <w:tcPr>
            <w:tcW w:w="0" w:type="auto"/>
          </w:tcPr>
          <w:p>
            <w:r>
              <w:t xml:space="preserve">3 JP</w:t>
            </w:r>
          </w:p>
        </w:tc>
        <w:tc>
          <w:tcPr>
            <w:tcW w:w="0" w:type="auto"/>
          </w:tcPr>
          <w:p>
            <w:r>
              <w:t xml:space="preserve">Penilaian Tengah Semester</w:t>
            </w:r>
          </w:p>
        </w:tc>
      </w:tr>
      <w:tr>
        <w:tc>
          <w:tcPr>
            <w:tcW w:w="0" w:type="auto"/>
          </w:tcPr>
          <w:p>
            <w:r>
              <w:t xml:space="preserve">14</w:t>
            </w:r>
          </w:p>
        </w:tc>
        <w:tc>
          <w:tcPr>
            <w:tcW w:w="0" w:type="auto"/>
          </w:tcPr>
          <w:p>
            <w:r>
              <w:t xml:space="preserve">Sifat-sifat Bangun Datar</w:t>
            </w:r>
          </w:p>
        </w:tc>
        <w:tc>
          <w:tcPr>
            <w:tcW w:w="0" w:type="auto"/>
          </w:tcPr>
          <w:p>
            <w:r>
              <w:t xml:space="preserve">2</w:t>
            </w:r>
          </w:p>
        </w:tc>
        <w:tc>
          <w:tcPr>
            <w:tcW w:w="0" w:type="auto"/>
          </w:tcPr>
          <w:p>
            <w:r>
              <w:t xml:space="preserve">12 JP</w:t>
            </w:r>
          </w:p>
        </w:tc>
        <w:tc>
          <w:tcPr>
            <w:tcW w:w="0" w:type="auto"/>
          </w:tcPr>
          <w:p>
            <w:r>
              <w:t xml:space="preserve">Simetri lipat, simetri putar, sudut pada bangun datar</w:t>
            </w:r>
          </w:p>
        </w:tc>
      </w:tr>
      <w:tr>
        <w:tc>
          <w:tcPr>
            <w:tcW w:w="0" w:type="auto"/>
          </w:tcPr>
          <w:p>
            <w:r>
              <w:t xml:space="preserve">15</w:t>
            </w:r>
          </w:p>
        </w:tc>
        <w:tc>
          <w:tcPr>
            <w:tcW w:w="0" w:type="auto"/>
          </w:tcPr>
          <w:p>
            <w:r>
              <w:t xml:space="preserve">Koordinat dan Transformasi Geometri</w:t>
            </w:r>
          </w:p>
        </w:tc>
        <w:tc>
          <w:tcPr>
            <w:tcW w:w="0" w:type="auto"/>
          </w:tcPr>
          <w:p>
            <w:r>
              <w:t xml:space="preserve">2</w:t>
            </w:r>
          </w:p>
        </w:tc>
        <w:tc>
          <w:tcPr>
            <w:tcW w:w="0" w:type="auto"/>
          </w:tcPr>
          <w:p>
            <w:r>
              <w:t xml:space="preserve">12 JP</w:t>
            </w:r>
          </w:p>
        </w:tc>
        <w:tc>
          <w:tcPr>
            <w:tcW w:w="0" w:type="auto"/>
          </w:tcPr>
          <w:p>
            <w:r>
              <w:t xml:space="preserve">Sistem koordinat kartesius, pencerminan, translasi</w:t>
            </w:r>
          </w:p>
        </w:tc>
      </w:tr>
      <w:tr>
        <w:tc>
          <w:tcPr>
            <w:tcW w:w="0" w:type="auto"/>
          </w:tcPr>
          <w:p>
            <w:r>
              <w:t xml:space="preserve">16</w:t>
            </w:r>
          </w:p>
        </w:tc>
        <w:tc>
          <w:tcPr>
            <w:tcW w:w="0" w:type="auto"/>
          </w:tcPr>
          <w:p>
            <w:r>
              <w:t xml:space="preserve">Pengolahan Data dan Peluang</w:t>
            </w:r>
          </w:p>
        </w:tc>
        <w:tc>
          <w:tcPr>
            <w:tcW w:w="0" w:type="auto"/>
          </w:tcPr>
          <w:p>
            <w:r>
              <w:t xml:space="preserve">2</w:t>
            </w:r>
          </w:p>
        </w:tc>
        <w:tc>
          <w:tcPr>
            <w:tcW w:w="0" w:type="auto"/>
          </w:tcPr>
          <w:p>
            <w:r>
              <w:t xml:space="preserve">10 JP</w:t>
            </w:r>
          </w:p>
        </w:tc>
        <w:tc>
          <w:tcPr>
            <w:tcW w:w="0" w:type="auto"/>
          </w:tcPr>
          <w:p>
            <w:r>
              <w:t xml:space="preserve">Membaca data, modus, median, pengenalan peluang</w:t>
            </w:r>
          </w:p>
        </w:tc>
      </w:tr>
      <w:tr>
        <w:tc>
          <w:tcPr>
            <w:tcW w:w="0" w:type="auto"/>
          </w:tcPr>
          <w:p>
            <w:r>
              <w:t xml:space="preserve">17</w:t>
            </w:r>
          </w:p>
        </w:tc>
        <w:tc>
          <w:tcPr>
            <w:tcW w:w="0" w:type="auto"/>
          </w:tcPr>
          <w:p>
            <w:r>
              <w:t xml:space="preserve">Ulangan Akhir Semester (UAS) 2</w:t>
            </w:r>
          </w:p>
        </w:tc>
        <w:tc>
          <w:tcPr>
            <w:tcW w:w="0" w:type="auto"/>
          </w:tcPr>
          <w:p>
            <w:r>
              <w:t xml:space="preserve">2</w:t>
            </w:r>
          </w:p>
        </w:tc>
        <w:tc>
          <w:tcPr>
            <w:tcW w:w="0" w:type="auto"/>
          </w:tcPr>
          <w:p>
            <w:r>
              <w:t xml:space="preserve">3 JP</w:t>
            </w:r>
          </w:p>
        </w:tc>
        <w:tc>
          <w:tcPr>
            <w:tcW w:w="0" w:type="auto"/>
          </w:tcPr>
          <w:p>
            <w:r>
              <w:t xml:space="preserve">Penilaian Akhir Semester</w:t>
            </w:r>
          </w:p>
        </w:tc>
      </w:tr>
      <w:tr>
        <w:tc>
          <w:tcPr>
            <w:tcW w:w="0" w:type="auto"/>
          </w:tcPr>
          <w:p>
            <w:r>
              <w:t xml:space="preserve"/>
            </w:r>
          </w:p>
        </w:tc>
        <w:tc>
          <w:tcPr>
            <w:tcW w:w="0" w:type="auto"/>
          </w:tcPr>
          <w:p>
            <w:r>
              <w:t xml:space="preserve">TOTAL</w:t>
            </w:r>
          </w:p>
        </w:tc>
        <w:tc>
          <w:tcPr>
            <w:tcW w:w="0" w:type="auto"/>
          </w:tcPr>
          <w:p>
            <w:r>
              <w:t xml:space="preserve"/>
            </w:r>
          </w:p>
        </w:tc>
        <w:tc>
          <w:tcPr>
            <w:tcW w:w="0" w:type="auto"/>
          </w:tcPr>
          <w:p>
            <w:r>
              <w:t xml:space="preserve">170 JP</w:t>
            </w:r>
          </w:p>
        </w:tc>
        <w:tc>
          <w:tcPr>
            <w:tcW w:w="0" w:type="auto"/>
          </w:tcPr>
          <w:p>
            <w:r>
              <w:t xml:space="preserve"/>
            </w:r>
          </w:p>
        </w:tc>
      </w:tr>
    </w:tbl>
    <w:p/>
    <w:p>
      <w:r>
        <w:t xml:space="preserve"/>
      </w:r>
    </w:p>
    <w:p>
      <w:r>
        <w:t xml:space="preserve">Catatan:</w:t>
      </w:r>
    </w:p>
    <w:p>
      <w:r>
        <w:t xml:space="preserve">• Topik/materi disusun berdasarkan Capaian Pembelajaran (CP) Fase C Matematika Kurikulum Merdeka</w:t>
      </w:r>
    </w:p>
    <w:p>
      <w:r>
        <w:t xml:space="preserve">• Alokasi waktu disesuaikan dengan tingkat kompleksitas dan kedalaman materi</w:t>
      </w:r>
    </w:p>
    <w:p>
      <w:r>
        <w:t xml:space="preserve">• UTS dan UAS dialokasikan masing-masing 3 JP untuk pelaksanaan penilaian</w:t>
      </w:r>
    </w:p>
    <w:p>
      <w:r>
        <w:t xml:space="preserve"/>
      </w:r>
    </w:p>
    <w:p>
      <w:r>
        <w:t xml:space="preserve"/>
      </w:r>
    </w:p>
    <w:p>
      <w:r>
        <w:t xml:space="preserve"/>
      </w:r>
    </w:p>
    <w:p>
      <w:pPr>
        <w:pStyle w:val="Heading2"/>
      </w:pPr>
      <w:r>
        <w:t xml:space="preserve">C. PROGRAM SEMESTER (PROSEM)</w:t>
      </w:r>
    </w:p>
    <w:p>
      <w:r>
        <w:t xml:space="preserve"/>
      </w:r>
    </w:p>
    <w:p>
      <w:pPr>
        <w:pStyle w:val="Heading3"/>
      </w:pPr>
      <w:r>
        <w:t xml:space="preserve">C.1. PROGRAM SEMESTER GANJIL (Semester 1)</w:t>
      </w:r>
    </w:p>
    <w:p>
      <w:r>
        <w:t xml:space="preserve"/>
      </w:r>
    </w:p>
    <w:tbl>
      <w:tblPr>
        <w:tblStyle w:val="TableGrid"/>
        <w:tblW w:w="0" w:type="auto"/>
      </w:tblPr>
      <w:tr>
        <w:tc>
          <w:tcPr>
            <w:tcW w:w="0" w:type="auto"/>
          </w:tcPr>
          <w:p>
            <w:r>
              <w:rPr>
                <w:b/>
              </w:rPr>
              <w:t xml:space="preserve">No</w:t>
            </w:r>
          </w:p>
        </w:tc>
        <w:tc>
          <w:tcPr>
            <w:tcW w:w="0" w:type="auto"/>
          </w:tcPr>
          <w:p>
            <w:r>
              <w:rPr>
                <w:b/>
              </w:rPr>
              <w:t xml:space="preserve">Topik / Materi Pokok</w:t>
            </w:r>
          </w:p>
        </w:tc>
        <w:tc>
          <w:tcPr>
            <w:tcW w:w="0" w:type="auto"/>
          </w:tcPr>
          <w:p>
            <w:r>
              <w:rPr>
                <w:b/>
              </w:rPr>
              <w:t xml:space="preserve">Alokasi Waktu (JP)</w:t>
            </w:r>
          </w:p>
        </w:tc>
        <w:tc>
          <w:tcPr>
            <w:tcW w:w="0" w:type="auto"/>
          </w:tcPr>
          <w:p>
            <w:r>
              <w:rPr>
                <w:b/>
              </w:rPr>
              <w:t xml:space="preserve">Juli</w:t>
            </w:r>
          </w:p>
        </w:tc>
        <w:tc>
          <w:tcPr>
            <w:tcW w:w="0" w:type="auto"/>
          </w:tcPr>
          <w:p>
            <w:r>
              <w:rPr>
                <w:b/>
              </w:rPr>
              <w:t xml:space="preserve">Agustus</w:t>
            </w:r>
          </w:p>
        </w:tc>
        <w:tc>
          <w:tcPr>
            <w:tcW w:w="0" w:type="auto"/>
          </w:tcPr>
          <w:p>
            <w:r>
              <w:rPr>
                <w:b/>
              </w:rPr>
              <w:t xml:space="preserve">September</w:t>
            </w:r>
          </w:p>
        </w:tc>
        <w:tc>
          <w:tcPr>
            <w:tcW w:w="0" w:type="auto"/>
          </w:tcPr>
          <w:p>
            <w:r>
              <w:rPr>
                <w:b/>
              </w:rPr>
              <w:t xml:space="preserve">Oktober</w:t>
            </w:r>
          </w:p>
        </w:tc>
        <w:tc>
          <w:tcPr>
            <w:tcW w:w="0" w:type="auto"/>
          </w:tcPr>
          <w:p>
            <w:r>
              <w:rPr>
                <w:b/>
              </w:rPr>
              <w:t xml:space="preserve">November</w:t>
            </w:r>
          </w:p>
        </w:tc>
        <w:tc>
          <w:tcPr>
            <w:tcW w:w="0" w:type="auto"/>
          </w:tcPr>
          <w:p>
            <w:r>
              <w:rPr>
                <w:b/>
              </w:rPr>
              <w:t xml:space="preserve">Desember</w:t>
            </w:r>
          </w:p>
        </w:tc>
      </w:tr>
      <w:tr>
        <w:tc>
          <w:tcPr>
            <w:tcW w:w="0" w:type="auto"/>
          </w:tcPr>
          <w:p>
            <w:r>
              <w:t xml:space="preserve"/>
            </w:r>
          </w:p>
        </w:tc>
        <w:tc>
          <w:tcPr>
            <w:tcW w:w="0" w:type="auto"/>
          </w:tcPr>
          <w:p>
            <w:r>
              <w:t xml:space="preserve"/>
            </w:r>
          </w:p>
        </w:tc>
        <w:tc>
          <w:tcPr>
            <w:tcW w:w="0" w:type="auto"/>
          </w:tcPr>
          <w:p>
            <w:r>
              <w:t xml:space="preserve"/>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r>
      <w:tr>
        <w:tc>
          <w:tcPr>
            <w:tcW w:w="0" w:type="auto"/>
          </w:tcPr>
          <w:p>
            <w:r>
              <w:t xml:space="preserve">1</w:t>
            </w:r>
          </w:p>
        </w:tc>
        <w:tc>
          <w:tcPr>
            <w:tcW w:w="0" w:type="auto"/>
          </w:tcPr>
          <w:p>
            <w:r>
              <w:t xml:space="preserve">Operasi Hitung Bilangan Bulat</w:t>
            </w:r>
          </w:p>
        </w:tc>
        <w:tc>
          <w:tcPr>
            <w:tcW w:w="0" w:type="auto"/>
          </w:tcPr>
          <w:p>
            <w:r>
              <w:t xml:space="preserve">15 JP</w:t>
            </w:r>
          </w:p>
        </w:tc>
        <w:tc>
          <w:tcPr>
            <w:tcW w:w="0" w:type="auto"/>
          </w:tcPr>
          <w:p>
            <w:r>
              <w:t xml:space="preserve">✓ ✓</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2</w:t>
            </w:r>
          </w:p>
        </w:tc>
        <w:tc>
          <w:tcPr>
            <w:tcW w:w="0" w:type="auto"/>
          </w:tcPr>
          <w:p>
            <w:r>
              <w:t xml:space="preserve">Pangkat dan Akar Sederhana</w:t>
            </w:r>
          </w:p>
        </w:tc>
        <w:tc>
          <w:tcPr>
            <w:tcW w:w="0" w:type="auto"/>
          </w:tcPr>
          <w:p>
            <w:r>
              <w:t xml:space="preserve">12 JP</w:t>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3</w:t>
            </w:r>
          </w:p>
        </w:tc>
        <w:tc>
          <w:tcPr>
            <w:tcW w:w="0" w:type="auto"/>
          </w:tcPr>
          <w:p>
            <w:r>
              <w:t xml:space="preserve">KPK dan FPB</w:t>
            </w:r>
          </w:p>
        </w:tc>
        <w:tc>
          <w:tcPr>
            <w:tcW w:w="0" w:type="auto"/>
          </w:tcPr>
          <w:p>
            <w:r>
              <w:t xml:space="preserve">10 JP</w:t>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4</w:t>
            </w:r>
          </w:p>
        </w:tc>
        <w:tc>
          <w:tcPr>
            <w:tcW w:w="0" w:type="auto"/>
          </w:tcPr>
          <w:p>
            <w:r>
              <w:t xml:space="preserve">Pengukuran Waktu, Jarak, dan Kecepatan</w:t>
            </w:r>
          </w:p>
        </w:tc>
        <w:tc>
          <w:tcPr>
            <w:tcW w:w="0" w:type="auto"/>
          </w:tcPr>
          <w:p>
            <w:r>
              <w:t xml:space="preserve">12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r>
      <w:tr>
        <w:tc>
          <w:tcPr>
            <w:tcW w:w="0" w:type="auto"/>
          </w:tcPr>
          <w:p>
            <w:r>
              <w:t xml:space="preserve">5</w:t>
            </w:r>
          </w:p>
        </w:tc>
        <w:tc>
          <w:tcPr>
            <w:tcW w:w="0" w:type="auto"/>
          </w:tcPr>
          <w:p>
            <w:r>
              <w:t xml:space="preserve">UTS 1</w:t>
            </w:r>
          </w:p>
        </w:tc>
        <w:tc>
          <w:tcPr>
            <w:tcW w:w="0" w:type="auto"/>
          </w:tcPr>
          <w:p>
            <w:r>
              <w:t xml:space="preserve">3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6</w:t>
            </w:r>
          </w:p>
        </w:tc>
        <w:tc>
          <w:tcPr>
            <w:tcW w:w="0" w:type="auto"/>
          </w:tcPr>
          <w:p>
            <w:r>
              <w:t xml:space="preserve">Skala dan Denah</w:t>
            </w:r>
          </w:p>
        </w:tc>
        <w:tc>
          <w:tcPr>
            <w:tcW w:w="0" w:type="auto"/>
          </w:tcPr>
          <w:p>
            <w:r>
              <w:t xml:space="preserve">10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r>
      <w:tr>
        <w:tc>
          <w:tcPr>
            <w:tcW w:w="0" w:type="auto"/>
          </w:tcPr>
          <w:p>
            <w:r>
              <w:t xml:space="preserve">7</w:t>
            </w:r>
          </w:p>
        </w:tc>
        <w:tc>
          <w:tcPr>
            <w:tcW w:w="0" w:type="auto"/>
          </w:tcPr>
          <w:p>
            <w:r>
              <w:t xml:space="preserve">Bangun Ruang (Volume dan Luas Permukaan)</w:t>
            </w:r>
          </w:p>
        </w:tc>
        <w:tc>
          <w:tcPr>
            <w:tcW w:w="0" w:type="auto"/>
          </w:tcPr>
          <w:p>
            <w:r>
              <w:t xml:space="preserve">15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r>
      <w:tr>
        <w:tc>
          <w:tcPr>
            <w:tcW w:w="0" w:type="auto"/>
          </w:tcPr>
          <w:p>
            <w:r>
              <w:t xml:space="preserve">8</w:t>
            </w:r>
          </w:p>
        </w:tc>
        <w:tc>
          <w:tcPr>
            <w:tcW w:w="0" w:type="auto"/>
          </w:tcPr>
          <w:p>
            <w:r>
              <w:t xml:space="preserve">Penyajian dan Pengolahan Data</w:t>
            </w:r>
          </w:p>
        </w:tc>
        <w:tc>
          <w:tcPr>
            <w:tcW w:w="0" w:type="auto"/>
          </w:tcPr>
          <w:p>
            <w:r>
              <w:t xml:space="preserve">10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r>
      <w:tr>
        <w:tc>
          <w:tcPr>
            <w:tcW w:w="0" w:type="auto"/>
          </w:tcPr>
          <w:p>
            <w:r>
              <w:t xml:space="preserve">9</w:t>
            </w:r>
          </w:p>
        </w:tc>
        <w:tc>
          <w:tcPr>
            <w:tcW w:w="0" w:type="auto"/>
          </w:tcPr>
          <w:p>
            <w:r>
              <w:t xml:space="preserve">UAS 1</w:t>
            </w:r>
          </w:p>
        </w:tc>
        <w:tc>
          <w:tcPr>
            <w:tcW w:w="0" w:type="auto"/>
          </w:tcPr>
          <w:p>
            <w:r>
              <w:t xml:space="preserve">3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bl>
    <w:p/>
    <w:p>
      <w:r>
        <w:t xml:space="preserve"/>
      </w:r>
    </w:p>
    <w:p>
      <w:r>
        <w:t xml:space="preserve">Keterangan Minggu Efektif Semester 1:</w:t>
      </w:r>
    </w:p>
    <w:p>
      <w:r>
        <w:t xml:space="preserve">• Total minggu efektif: 18 minggu</w:t>
      </w:r>
    </w:p>
    <w:p>
      <w:r>
        <w:t xml:space="preserve">• Minggu untuk UTS: minggu ke-9</w:t>
      </w:r>
    </w:p>
    <w:p>
      <w:r>
        <w:t xml:space="preserve">• Minggu untuk UAS: minggu ke-18</w:t>
      </w:r>
    </w:p>
    <w:p>
      <w:r>
        <w:t xml:space="preserve">• Libur semester: minggu ke-19-20 (akhir Desember)</w:t>
      </w:r>
    </w:p>
    <w:p>
      <w:r>
        <w:t xml:space="preserve"/>
      </w:r>
    </w:p>
    <w:p>
      <w:r>
        <w:t xml:space="preserve"/>
      </w:r>
    </w:p>
    <w:p>
      <w:r>
        <w:t xml:space="preserve"/>
      </w:r>
    </w:p>
    <w:p>
      <w:pPr>
        <w:pStyle w:val="Heading3"/>
      </w:pPr>
      <w:r>
        <w:t xml:space="preserve">C.2. PROGRAM SEMESTER GENAP (Semester 2)</w:t>
      </w:r>
    </w:p>
    <w:p>
      <w:r>
        <w:t xml:space="preserve"/>
      </w:r>
    </w:p>
    <w:tbl>
      <w:tblPr>
        <w:tblStyle w:val="TableGrid"/>
        <w:tblW w:w="0" w:type="auto"/>
      </w:tblPr>
      <w:tr>
        <w:tc>
          <w:tcPr>
            <w:tcW w:w="0" w:type="auto"/>
          </w:tcPr>
          <w:p>
            <w:r>
              <w:rPr>
                <w:b/>
              </w:rPr>
              <w:t xml:space="preserve">No</w:t>
            </w:r>
          </w:p>
        </w:tc>
        <w:tc>
          <w:tcPr>
            <w:tcW w:w="0" w:type="auto"/>
          </w:tcPr>
          <w:p>
            <w:r>
              <w:rPr>
                <w:b/>
              </w:rPr>
              <w:t xml:space="preserve">Topik / Materi Pokok</w:t>
            </w:r>
          </w:p>
        </w:tc>
        <w:tc>
          <w:tcPr>
            <w:tcW w:w="0" w:type="auto"/>
          </w:tcPr>
          <w:p>
            <w:r>
              <w:rPr>
                <w:b/>
              </w:rPr>
              <w:t xml:space="preserve">Alokasi Waktu (JP)</w:t>
            </w:r>
          </w:p>
        </w:tc>
        <w:tc>
          <w:tcPr>
            <w:tcW w:w="0" w:type="auto"/>
          </w:tcPr>
          <w:p>
            <w:r>
              <w:rPr>
                <w:b/>
              </w:rPr>
              <w:t xml:space="preserve">Januari</w:t>
            </w:r>
          </w:p>
        </w:tc>
        <w:tc>
          <w:tcPr>
            <w:tcW w:w="0" w:type="auto"/>
          </w:tcPr>
          <w:p>
            <w:r>
              <w:rPr>
                <w:b/>
              </w:rPr>
              <w:t xml:space="preserve">Februari</w:t>
            </w:r>
          </w:p>
        </w:tc>
        <w:tc>
          <w:tcPr>
            <w:tcW w:w="0" w:type="auto"/>
          </w:tcPr>
          <w:p>
            <w:r>
              <w:rPr>
                <w:b/>
              </w:rPr>
              <w:t xml:space="preserve">Maret</w:t>
            </w:r>
          </w:p>
        </w:tc>
        <w:tc>
          <w:tcPr>
            <w:tcW w:w="0" w:type="auto"/>
          </w:tcPr>
          <w:p>
            <w:r>
              <w:rPr>
                <w:b/>
              </w:rPr>
              <w:t xml:space="preserve">April</w:t>
            </w:r>
          </w:p>
        </w:tc>
        <w:tc>
          <w:tcPr>
            <w:tcW w:w="0" w:type="auto"/>
          </w:tcPr>
          <w:p>
            <w:r>
              <w:rPr>
                <w:b/>
              </w:rPr>
              <w:t xml:space="preserve">Mei</w:t>
            </w:r>
          </w:p>
        </w:tc>
        <w:tc>
          <w:tcPr>
            <w:tcW w:w="0" w:type="auto"/>
          </w:tcPr>
          <w:p>
            <w:r>
              <w:rPr>
                <w:b/>
              </w:rPr>
              <w:t xml:space="preserve">Juni</w:t>
            </w:r>
          </w:p>
        </w:tc>
      </w:tr>
      <w:tr>
        <w:tc>
          <w:tcPr>
            <w:tcW w:w="0" w:type="auto"/>
          </w:tcPr>
          <w:p>
            <w:r>
              <w:t xml:space="preserve"/>
            </w:r>
          </w:p>
        </w:tc>
        <w:tc>
          <w:tcPr>
            <w:tcW w:w="0" w:type="auto"/>
          </w:tcPr>
          <w:p>
            <w:r>
              <w:t xml:space="preserve"/>
            </w:r>
          </w:p>
        </w:tc>
        <w:tc>
          <w:tcPr>
            <w:tcW w:w="0" w:type="auto"/>
          </w:tcPr>
          <w:p>
            <w:r>
              <w:t xml:space="preserve"/>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c>
          <w:tcPr>
            <w:tcW w:w="0" w:type="auto"/>
          </w:tcPr>
          <w:p>
            <w:r>
              <w:t xml:space="preserve">1 2 3 4</w:t>
            </w:r>
          </w:p>
        </w:tc>
      </w:tr>
      <w:tr>
        <w:tc>
          <w:tcPr>
            <w:tcW w:w="0" w:type="auto"/>
          </w:tcPr>
          <w:p>
            <w:r>
              <w:t xml:space="preserve">1</w:t>
            </w:r>
          </w:p>
        </w:tc>
        <w:tc>
          <w:tcPr>
            <w:tcW w:w="0" w:type="auto"/>
          </w:tcPr>
          <w:p>
            <w:r>
              <w:t xml:space="preserve">Operasi Hitung Pecahan</w:t>
            </w:r>
          </w:p>
        </w:tc>
        <w:tc>
          <w:tcPr>
            <w:tcW w:w="0" w:type="auto"/>
          </w:tcPr>
          <w:p>
            <w:r>
              <w:t xml:space="preserve">18 JP</w:t>
            </w:r>
          </w:p>
        </w:tc>
        <w:tc>
          <w:tcPr>
            <w:tcW w:w="0" w:type="auto"/>
          </w:tcPr>
          <w:p>
            <w:r>
              <w:t xml:space="preserve">✓ ✓ ✓</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2</w:t>
            </w:r>
          </w:p>
        </w:tc>
        <w:tc>
          <w:tcPr>
            <w:tcW w:w="0" w:type="auto"/>
          </w:tcPr>
          <w:p>
            <w:r>
              <w:t xml:space="preserve">Perbandingan dan Proporsi</w:t>
            </w:r>
          </w:p>
        </w:tc>
        <w:tc>
          <w:tcPr>
            <w:tcW w:w="0" w:type="auto"/>
          </w:tcPr>
          <w:p>
            <w:r>
              <w:t xml:space="preserve">12 JP</w:t>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3</w:t>
            </w:r>
          </w:p>
        </w:tc>
        <w:tc>
          <w:tcPr>
            <w:tcW w:w="0" w:type="auto"/>
          </w:tcPr>
          <w:p>
            <w:r>
              <w:t xml:space="preserve">Pengukuran Debit</w:t>
            </w:r>
          </w:p>
        </w:tc>
        <w:tc>
          <w:tcPr>
            <w:tcW w:w="0" w:type="auto"/>
          </w:tcPr>
          <w:p>
            <w:r>
              <w:t xml:space="preserve">10 JP</w:t>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4</w:t>
            </w:r>
          </w:p>
        </w:tc>
        <w:tc>
          <w:tcPr>
            <w:tcW w:w="0" w:type="auto"/>
          </w:tcPr>
          <w:p>
            <w:r>
              <w:t xml:space="preserve">UTS 2</w:t>
            </w:r>
          </w:p>
        </w:tc>
        <w:tc>
          <w:tcPr>
            <w:tcW w:w="0" w:type="auto"/>
          </w:tcPr>
          <w:p>
            <w:r>
              <w:t xml:space="preserve">3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r>
        <w:tc>
          <w:tcPr>
            <w:tcW w:w="0" w:type="auto"/>
          </w:tcPr>
          <w:p>
            <w:r>
              <w:t xml:space="preserve">5</w:t>
            </w:r>
          </w:p>
        </w:tc>
        <w:tc>
          <w:tcPr>
            <w:tcW w:w="0" w:type="auto"/>
          </w:tcPr>
          <w:p>
            <w:r>
              <w:t xml:space="preserve">Sifat-sifat Bangun Datar</w:t>
            </w:r>
          </w:p>
        </w:tc>
        <w:tc>
          <w:tcPr>
            <w:tcW w:w="0" w:type="auto"/>
          </w:tcPr>
          <w:p>
            <w:r>
              <w:t xml:space="preserve">12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c>
          <w:tcPr>
            <w:tcW w:w="0" w:type="auto"/>
          </w:tcPr>
          <w:p>
            <w:r>
              <w:t xml:space="preserve"/>
            </w:r>
          </w:p>
        </w:tc>
      </w:tr>
      <w:tr>
        <w:tc>
          <w:tcPr>
            <w:tcW w:w="0" w:type="auto"/>
          </w:tcPr>
          <w:p>
            <w:r>
              <w:t xml:space="preserve">6</w:t>
            </w:r>
          </w:p>
        </w:tc>
        <w:tc>
          <w:tcPr>
            <w:tcW w:w="0" w:type="auto"/>
          </w:tcPr>
          <w:p>
            <w:r>
              <w:t xml:space="preserve">Koordinat dan Transformasi Geometri</w:t>
            </w:r>
          </w:p>
        </w:tc>
        <w:tc>
          <w:tcPr>
            <w:tcW w:w="0" w:type="auto"/>
          </w:tcPr>
          <w:p>
            <w:r>
              <w:t xml:space="preserve">12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c>
          <w:tcPr>
            <w:tcW w:w="0" w:type="auto"/>
          </w:tcPr>
          <w:p>
            <w:r>
              <w:t xml:space="preserve"/>
            </w:r>
          </w:p>
        </w:tc>
      </w:tr>
      <w:tr>
        <w:tc>
          <w:tcPr>
            <w:tcW w:w="0" w:type="auto"/>
          </w:tcPr>
          <w:p>
            <w:r>
              <w:t xml:space="preserve">7</w:t>
            </w:r>
          </w:p>
        </w:tc>
        <w:tc>
          <w:tcPr>
            <w:tcW w:w="0" w:type="auto"/>
          </w:tcPr>
          <w:p>
            <w:r>
              <w:t xml:space="preserve">Pengolahan Data dan Peluang</w:t>
            </w:r>
          </w:p>
        </w:tc>
        <w:tc>
          <w:tcPr>
            <w:tcW w:w="0" w:type="auto"/>
          </w:tcPr>
          <w:p>
            <w:r>
              <w:t xml:space="preserve">10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w:t>
            </w:r>
          </w:p>
        </w:tc>
      </w:tr>
      <w:tr>
        <w:tc>
          <w:tcPr>
            <w:tcW w:w="0" w:type="auto"/>
          </w:tcPr>
          <w:p>
            <w:r>
              <w:t xml:space="preserve">8</w:t>
            </w:r>
          </w:p>
        </w:tc>
        <w:tc>
          <w:tcPr>
            <w:tcW w:w="0" w:type="auto"/>
          </w:tcPr>
          <w:p>
            <w:r>
              <w:t xml:space="preserve">UAS 2</w:t>
            </w:r>
          </w:p>
        </w:tc>
        <w:tc>
          <w:tcPr>
            <w:tcW w:w="0" w:type="auto"/>
          </w:tcPr>
          <w:p>
            <w:r>
              <w:t xml:space="preserve">3 JP</w:t>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c>
          <w:tcPr>
            <w:tcW w:w="0" w:type="auto"/>
          </w:tcPr>
          <w:p>
            <w:r>
              <w:t xml:space="preserve"/>
            </w:r>
          </w:p>
        </w:tc>
      </w:tr>
    </w:tbl>
    <w:p/>
    <w:p>
      <w:r>
        <w:t xml:space="preserve"/>
      </w:r>
    </w:p>
    <w:p>
      <w:r>
        <w:t xml:space="preserve">Keterangan Minggu Efektif Semester 2:</w:t>
      </w:r>
    </w:p>
    <w:p>
      <w:r>
        <w:t xml:space="preserve">• Total minggu efektif: 16 minggu</w:t>
      </w:r>
    </w:p>
    <w:p>
      <w:r>
        <w:t xml:space="preserve">• Minggu untuk UTS: minggu ke-7</w:t>
      </w:r>
    </w:p>
    <w:p>
      <w:r>
        <w:t xml:space="preserve">• Minggu untuk UAS: minggu ke-16</w:t>
      </w:r>
    </w:p>
    <w:p>
      <w:r>
        <w:t xml:space="preserve">• Libur semester: minggu ke-17-18 (akhir Juni)</w:t>
      </w:r>
    </w:p>
    <w:p>
      <w:r>
        <w:t xml:space="preserve"/>
      </w:r>
    </w:p>
    <w:p>
      <w:r>
        <w:t xml:space="preserve"/>
      </w:r>
    </w:p>
    <w:p>
      <w:r>
        <w:t xml:space="preserve"/>
      </w:r>
    </w:p>
    <w:p>
      <w:pPr>
        <w:pStyle w:val="Heading2"/>
      </w:pPr>
      <w:r>
        <w:t xml:space="preserve">D. CATATAN IMPLEMENTASI</w:t>
      </w:r>
    </w:p>
    <w:p>
      <w:r>
        <w:t xml:space="preserve"/>
      </w:r>
    </w:p>
    <w:p>
      <w:pPr>
        <w:pStyle w:val="Heading3"/>
      </w:pPr>
      <w:r>
        <w:t xml:space="preserve">Fleksibilitas dan Penyesuaian:</w:t>
      </w:r>
    </w:p>
    <w:p>
      <w:r>
        <w:t xml:space="preserve">• Program ini bersifat fleksibel dan dapat disesuaikan dengan kondisi dan karakteristik peserta didik</w:t>
      </w:r>
    </w:p>
    <w:p>
      <w:r>
        <w:t xml:space="preserve">• Guru dapat melakukan diferensiasi pembelajaran berdasarkan hasil asesmen diagnostik awal tahun</w:t>
      </w:r>
    </w:p>
    <w:p>
      <w:r>
        <w:t xml:space="preserve">• Alokasi waktu dapat disesuaikan dengan kalender pendidikan sekolah dan kondisi pembelajaran</w:t>
      </w:r>
    </w:p>
    <w:p>
      <w:r>
        <w:t xml:space="preserve">• Pembelajaran dapat diperkaya dengan konteks lokal dan pengalaman nyata peserta didik</w:t>
      </w:r>
    </w:p>
    <w:p>
      <w:r>
        <w:t xml:space="preserve">• Integrasi dengan mata pelajaran lain (IPA, IPS) dapat dilakukan untuk pembelajaran yang lebih bermakna</w:t>
      </w:r>
    </w:p>
    <w:p>
      <w:r>
        <w:t xml:space="preserve"/>
      </w:r>
    </w:p>
    <w:p>
      <w:pPr>
        <w:pStyle w:val="Heading3"/>
      </w:pPr>
      <w:r>
        <w:t xml:space="preserve">Sumber Referensi:</w:t>
      </w:r>
    </w:p>
    <w:p>
      <w:r>
        <w:t xml:space="preserve">• Keputusan Kepala BSKAP Nomor 046/H/KR/2025 tentang Capaian Pembelajaran Fase C Matematika</w:t>
      </w:r>
    </w:p>
    <w:p>
      <w:r>
        <w:t xml:space="preserve">• Permendikdasmen Nomor 16 Tahun 2025 tentang Standar Isi</w:t>
      </w:r>
    </w:p>
    <w:p>
      <w:r>
        <w:t xml:space="preserve">• Permendikdasmen Nomor 1 Tahun 2026 tentang Standar Proses</w:t>
      </w:r>
    </w:p>
    <w:p>
      <w:r>
        <w:t xml:space="preserve">• Kalender Pendidikan tahun pelajaran 2026/2027</w:t>
      </w:r>
    </w:p>
    <w:p>
      <w:r>
        <w:t xml:space="preserve">• Buku teks dan modul ajar Matematika Fase C Kurikulum Merdeka</w:t>
      </w:r>
    </w:p>
    <w:p>
      <w:r>
        <w:t xml:space="preserve"/>
      </w:r>
    </w:p>
    <w:p>
      <w:pPr>
        <w:pStyle w:val="Heading3"/>
      </w:pPr>
      <w:r>
        <w:t xml:space="preserve">Rekomendasi untuk Guru:</w:t>
      </w:r>
    </w:p>
    <w:p>
      <w:r>
        <w:t xml:space="preserve">• Lakukan asesmen diagnostik di awal pembelajaran setiap topik untuk mengidentifikasi kemampuan awal peserta didik</w:t>
      </w:r>
    </w:p>
    <w:p>
      <w:r>
        <w:t xml:space="preserve">• Terapkan pembelajaran berdiferensiasi sesuai kebutuhan peserta didik (konten, proses, produk)</w:t>
      </w:r>
    </w:p>
    <w:p>
      <w:r>
        <w:t xml:space="preserve">• Gunakan pendekatan kontekstual dengan mengaitkan materi dengan kehidupan sehari-hari</w:t>
      </w:r>
    </w:p>
    <w:p>
      <w:r>
        <w:t xml:space="preserve">• Manfaatkan alat peraga konkret dan media digital untuk mendukung pemahaman konsep</w:t>
      </w:r>
    </w:p>
    <w:p>
      <w:r>
        <w:t xml:space="preserve">• Lakukan refleksi berkala terhadap ketercapaian pembelajaran dan sesuaikan strategi jika diperlukan</w:t>
      </w:r>
    </w:p>
    <w:p>
      <w:r>
        <w:t xml:space="preserve">• Koordinasikan dengan guru mata pelajaran lain untuk pembelajaran terintegrasi</w:t>
      </w:r>
    </w:p>
    <w:p>
      <w:r>
        <w:t xml:space="preserve">• Libatkan orang tua dalam mendukung pembelajaran di rumah</w:t>
      </w:r>
    </w:p>
    <w:p>
      <w:r>
        <w:t xml:space="preserve">• Dokumentasikan praktik baik dan kendala untuk perbaikan program tahun berikutnya</w:t>
      </w:r>
    </w:p>
    <w:p>
      <w:r>
        <w:t xml:space="preserve"/>
      </w:r>
    </w:p>
    <w:p>
      <w:pPr>
        <w:pStyle w:val="Heading3"/>
      </w:pPr>
      <w:r>
        <w:t xml:space="preserve">Strategi Pembelajaran Kurikulum Merdeka:</w:t>
      </w:r>
    </w:p>
    <w:p>
      <w:r>
        <w:t xml:space="preserve">• Terapkan pembelajaran berbasis proyek (PjBL) untuk topik-topik tertentu</w:t>
      </w:r>
    </w:p>
    <w:p>
      <w:r>
        <w:t xml:space="preserve">• Dorong peserta didik untuk berpikir kritis dan memecahkan masalah kontekstual</w:t>
      </w:r>
    </w:p>
    <w:p>
      <w:r>
        <w:t xml:space="preserve">• Berikan ruang bagi peserta didik untuk bereksplorasi dan menemukan konsep matematika</w:t>
      </w:r>
    </w:p>
    <w:p>
      <w:r>
        <w:t xml:space="preserve">• Gunakan asesmen formatif berkelanjutan untuk memantau perkembangan belajar</w:t>
      </w:r>
    </w:p>
    <w:p>
      <w:r>
        <w:t xml:space="preserve">• Manfaatkan profil pelajar Pancasila sebagai orientasi pembelajaran</w:t>
      </w:r>
    </w:p>
    <w:p>
      <w:r>
        <w:t xml:space="preserve"/>
      </w:r>
    </w:p>
    <w:p>
      <w:r>
        <w:t xml:space="preserve"/>
      </w:r>
    </w:p>
    <w:p>
      <w:r>
        <w:t xml:space="preserve"/>
      </w:r>
    </w:p>
    <w:p>
      <w:r>
        <w:t xml:space="preserve">Catatan Penting:</w:t>
      </w:r>
    </w:p>
    <w:p>
      <w:r>
        <w:t xml:space="preserve">Dokumen PROTA dan PROSEM ini disusun berdasarkan struktur Kurikulum Merdeka Fase C untuk kelas 5 SD dengan alokasi 5 JP per minggu. Topik dan urutan materi mengacu pada Capaian Pembelajaran resmi. Guru diharapkan menyesuaikan program ini dengan kondisi riil sekolah, karakteristik peserta didik, dan kalender pendidikan yang berlaku di daerah masing-masing.</w:t>
      </w:r>
    </w:p>
    <w:sectPr>
      <w:pgSz w:w="11906" w:h="16838"/>
      <w:pgMar w:top="1134" w:right="1134" w:bottom="1134" w:left="1134"/>
    </w:sectPr>
  </w:body>
</w:document>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pPr>
      <w:spacing w:after="160"/>
    </w:pPr>
    <w:rPr>
      <w:b/>
      <w:sz w:val="36"/>
    </w:rPr>
  </w:style>
  <w:style w:type="paragraph" w:styleId="Subtitle">
    <w:name w:val="Subtitle"/>
    <w:basedOn w:val="Normal"/>
    <w:rPr>
      <w:i/>
      <w:color w:val="555555"/>
    </w:rPr>
  </w:style>
  <w:style w:type="paragraph" w:styleId="Heading1">
    <w:name w:val="heading 1"/>
    <w:basedOn w:val="Normal"/>
    <w:pPr>
      <w:keepNext/>
      <w:spacing w:before="240" w:after="100"/>
    </w:pPr>
    <w:rPr>
      <w:b/>
      <w:sz w:val="30"/>
    </w:rPr>
  </w:style>
  <w:style w:type="paragraph" w:styleId="Heading2">
    <w:name w:val="heading 2"/>
    <w:basedOn w:val="Normal"/>
    <w:pPr>
      <w:keepNext/>
      <w:spacing w:before="200" w:after="80"/>
    </w:pPr>
    <w:rPr>
      <w:b/>
      <w:sz w:val="26"/>
    </w:rPr>
  </w:style>
  <w:style w:type="paragraph" w:styleId="Heading3">
    <w:name w:val="heading 3"/>
    <w:basedOn w:val="Normal"/>
    <w:pPr>
      <w:keepNext/>
      <w:spacing w:before="160" w:after="60"/>
    </w:pPr>
    <w:rPr>
      <w:b/>
      <w:sz w:val="24"/>
    </w:rPr>
  </w:style>
  <w:style w:type="paragraph" w:styleId="Quote">
    <w:name w:val="Quote"/>
    <w:basedOn w:val="Normal"/>
    <w:pPr>
      <w:ind w:left="360"/>
    </w:pPr>
    <w:rPr>
      <w:i/>
      <w:color w:val="555555"/>
    </w:rPr>
  </w:style>
  <w:style w:type="table" w:styleId="TableGrid">
    <w:name w:val="Table Grid"/>
    <w:tblPr>
      <w:tblBorders>
        <w:top w:val="single" w:sz="4"/>
        <w:left w:val="single" w:sz="4"/>
        <w:bottom w:val="single" w:sz="4"/>
        <w:right w:val="single" w:sz="4"/>
        <w:insideH w:val="single" w:sz="4"/>
        <w:insideV w:val="single" w:sz="4"/>
      </w:tblBorders>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Guru Merdeka</Application>
</Properties>
</file>

<file path=docProps/core.xml><?xml version="1.0" encoding="utf-8"?>
<cp:coreProperties xmlns:cp="http://schemas.openxmlformats.org/package/2006/metadata/core-properties" xmlns:dc="http://purl.org/dc/elements/1.1/" xmlns:dcterms="http://purl.org/dc/terms/" xmlns:xsi="http://www.w3.org/2001/XMLSchema-instance">
  <dc:title>Prota/Prosem - Matematika Kelas 5</dc:title>
  <dc:creator>Guru Merdeka</dc:creator>
</cp:coreProperties>
</file>