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77" w:rsidRDefault="00351F77" w:rsidP="00351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AJAR 4</w:t>
      </w:r>
      <w:r w:rsidRPr="00E028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:rsidR="00351F77" w:rsidRPr="009A2617" w:rsidRDefault="00351F77" w:rsidP="00351F77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351F77" w:rsidRDefault="00351F77" w:rsidP="00351F7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B.IV.4</w:t>
            </w:r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351F77" w:rsidRDefault="00351F77" w:rsidP="00351F7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r w:rsidR="0024176C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  <w:proofErr w:type="spellEnd"/>
            <w:r w:rsidR="0024176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4176C"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 w:rsidR="002417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383A">
              <w:rPr>
                <w:rFonts w:ascii="Times New Roman" w:hAnsi="Times New Roman" w:cs="Times New Roman"/>
                <w:sz w:val="24"/>
                <w:szCs w:val="24"/>
              </w:rPr>
              <w:t>In the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arden</w:t>
            </w:r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351F77" w:rsidRPr="00631DFD" w:rsidRDefault="00351F77" w:rsidP="00BE28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13–16</w:t>
            </w:r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</w:t>
            </w:r>
          </w:p>
        </w:tc>
        <w:tc>
          <w:tcPr>
            <w:tcW w:w="5961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351F77" w:rsidRPr="00F14F0E" w:rsidRDefault="00351F77" w:rsidP="00BE28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351F77" w:rsidRPr="00F14F0E" w:rsidRDefault="00351F77" w:rsidP="00BE28A0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Genre-Based Approach</w:t>
            </w:r>
          </w:p>
        </w:tc>
      </w:tr>
      <w:tr w:rsidR="00351F77" w:rsidTr="00BE28A0">
        <w:tc>
          <w:tcPr>
            <w:tcW w:w="2610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351F77" w:rsidRDefault="00351F77" w:rsidP="00BE28A0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351F77" w:rsidRDefault="00351F77" w:rsidP="00351F77">
      <w:pPr>
        <w:rPr>
          <w:lang w:val="en-ID"/>
        </w:rPr>
      </w:pPr>
    </w:p>
    <w:p w:rsidR="00351F77" w:rsidRPr="009A2617" w:rsidRDefault="00351F77" w:rsidP="00351F77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:rsidR="00351F77" w:rsidRDefault="00351F77" w:rsidP="00351F7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51F77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1F77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/dialog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F77" w:rsidRPr="00F939D9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F77" w:rsidRPr="00CC3E12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audio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didengarnya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C3E12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20A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serangga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0A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3D20A6">
        <w:rPr>
          <w:rFonts w:ascii="Times New Roman" w:hAnsi="Times New Roman" w:cs="Times New Roman"/>
          <w:sz w:val="24"/>
          <w:szCs w:val="24"/>
        </w:rPr>
        <w:t>.</w:t>
      </w:r>
    </w:p>
    <w:p w:rsidR="00351F77" w:rsidRPr="00C81E4A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1E4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4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4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berkebun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4A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81E4A">
        <w:rPr>
          <w:rFonts w:ascii="Times New Roman" w:hAnsi="Times New Roman" w:cs="Times New Roman"/>
          <w:sz w:val="24"/>
          <w:szCs w:val="24"/>
        </w:rPr>
        <w:t>toko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4A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81E4A">
        <w:rPr>
          <w:rFonts w:ascii="Times New Roman" w:hAnsi="Times New Roman" w:cs="Times New Roman"/>
          <w:sz w:val="24"/>
          <w:szCs w:val="24"/>
        </w:rPr>
        <w:t>.</w:t>
      </w:r>
    </w:p>
    <w:p w:rsidR="00351F77" w:rsidRPr="003D20A6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086DA8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351F77" w:rsidRDefault="00351F77" w:rsidP="00351F7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6DA8"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rumpang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>.</w:t>
      </w:r>
      <w:r w:rsidRPr="00086DA8">
        <w:rPr>
          <w:rFonts w:ascii="Times New Roman" w:hAnsi="Times New Roman" w:cs="Times New Roman"/>
          <w:b/>
        </w:rPr>
        <w:t xml:space="preserve"> </w:t>
      </w:r>
    </w:p>
    <w:p w:rsidR="00351F77" w:rsidRDefault="00351F77" w:rsidP="00351F77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3E2" w:rsidRPr="005173E2" w:rsidRDefault="005173E2" w:rsidP="005173E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</w:t>
      </w:r>
      <w:r w:rsidR="005C161D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garden in your house?</w:t>
      </w:r>
    </w:p>
    <w:p w:rsidR="00351F77" w:rsidRDefault="005173E2" w:rsidP="00351F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like gardening?</w:t>
      </w:r>
    </w:p>
    <w:p w:rsidR="005173E2" w:rsidRDefault="005173E2" w:rsidP="00351F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flowers/plants in your house? What are they?</w:t>
      </w:r>
    </w:p>
    <w:p w:rsidR="00351F77" w:rsidRDefault="005173E2" w:rsidP="00351F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flowers do you like?</w:t>
      </w:r>
    </w:p>
    <w:p w:rsidR="00351F77" w:rsidRDefault="00351F77" w:rsidP="00351F7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these? (The teacher points </w:t>
      </w:r>
      <w:r w:rsidR="005C161D">
        <w:rPr>
          <w:rFonts w:ascii="Times New Roman" w:hAnsi="Times New Roman" w:cs="Times New Roman"/>
          <w:sz w:val="24"/>
          <w:szCs w:val="24"/>
        </w:rPr>
        <w:t xml:space="preserve">to </w:t>
      </w:r>
      <w:r w:rsidR="005173E2">
        <w:rPr>
          <w:rFonts w:ascii="Times New Roman" w:hAnsi="Times New Roman" w:cs="Times New Roman"/>
          <w:sz w:val="24"/>
          <w:szCs w:val="24"/>
        </w:rPr>
        <w:t xml:space="preserve">the picture in the book </w:t>
      </w:r>
      <w:r w:rsidR="005C161D">
        <w:rPr>
          <w:rFonts w:ascii="Times New Roman" w:hAnsi="Times New Roman" w:cs="Times New Roman"/>
          <w:sz w:val="24"/>
          <w:szCs w:val="24"/>
        </w:rPr>
        <w:t xml:space="preserve">on </w:t>
      </w:r>
      <w:r w:rsidR="005173E2">
        <w:rPr>
          <w:rFonts w:ascii="Times New Roman" w:hAnsi="Times New Roman" w:cs="Times New Roman"/>
          <w:sz w:val="24"/>
          <w:szCs w:val="24"/>
        </w:rPr>
        <w:t>page 58</w:t>
      </w:r>
      <w:r w:rsidR="00E9383A">
        <w:rPr>
          <w:rFonts w:ascii="Times New Roman" w:hAnsi="Times New Roman" w:cs="Times New Roman"/>
          <w:sz w:val="24"/>
          <w:szCs w:val="24"/>
        </w:rPr>
        <w:t>.)</w:t>
      </w:r>
    </w:p>
    <w:p w:rsidR="00351F77" w:rsidRDefault="00351F77" w:rsidP="00351F77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EA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351F77" w:rsidRDefault="00351F77" w:rsidP="00351F77">
      <w:pPr>
        <w:pStyle w:val="ListParagraph"/>
        <w:numPr>
          <w:ilvl w:val="0"/>
          <w:numId w:val="12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EB6985" w:rsidRDefault="00351F77" w:rsidP="00351F77">
      <w:pPr>
        <w:pStyle w:val="ListParagraph"/>
        <w:numPr>
          <w:ilvl w:val="0"/>
          <w:numId w:val="12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EA3CFE" w:rsidRDefault="00351F77" w:rsidP="00351F77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</w:t>
      </w:r>
      <w:r w:rsidRPr="00583468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</w:p>
    <w:p w:rsidR="00351F77" w:rsidRDefault="00351F77" w:rsidP="00351F77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Things in the </w:t>
      </w:r>
      <w:r w:rsidR="005173E2">
        <w:rPr>
          <w:rFonts w:ascii="Times New Roman" w:hAnsi="Times New Roman" w:cs="Times New Roman"/>
          <w:sz w:val="24"/>
          <w:szCs w:val="24"/>
        </w:rPr>
        <w:t xml:space="preserve">garden (Grow </w:t>
      </w:r>
      <w:r w:rsidR="005C161D">
        <w:rPr>
          <w:rFonts w:ascii="Times New Roman" w:hAnsi="Times New Roman" w:cs="Times New Roman"/>
          <w:sz w:val="24"/>
          <w:szCs w:val="24"/>
        </w:rPr>
        <w:t xml:space="preserve">with </w:t>
      </w:r>
      <w:r w:rsidR="005173E2">
        <w:rPr>
          <w:rFonts w:ascii="Times New Roman" w:hAnsi="Times New Roman" w:cs="Times New Roman"/>
          <w:sz w:val="24"/>
          <w:szCs w:val="24"/>
        </w:rPr>
        <w:t xml:space="preserve">English 4 </w:t>
      </w:r>
      <w:r w:rsidR="0024176C">
        <w:rPr>
          <w:rFonts w:ascii="Times New Roman" w:hAnsi="Times New Roman" w:cs="Times New Roman"/>
          <w:sz w:val="24"/>
          <w:szCs w:val="24"/>
        </w:rPr>
        <w:t>pages</w:t>
      </w:r>
      <w:r w:rsidR="005173E2">
        <w:rPr>
          <w:rFonts w:ascii="Times New Roman" w:hAnsi="Times New Roman" w:cs="Times New Roman"/>
          <w:sz w:val="24"/>
          <w:szCs w:val="24"/>
        </w:rPr>
        <w:t xml:space="preserve"> 59, 67</w:t>
      </w:r>
      <w:r w:rsidR="0024176C">
        <w:rPr>
          <w:rFonts w:ascii="Times New Roman" w:hAnsi="Times New Roman" w:cs="Times New Roman"/>
          <w:sz w:val="24"/>
          <w:szCs w:val="24"/>
        </w:rPr>
        <w:t>,</w:t>
      </w:r>
      <w:r w:rsidR="005173E2">
        <w:rPr>
          <w:rFonts w:ascii="Times New Roman" w:hAnsi="Times New Roman" w:cs="Times New Roman"/>
          <w:sz w:val="24"/>
          <w:szCs w:val="24"/>
        </w:rPr>
        <w:t xml:space="preserve"> and 71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644D7" w:rsidRDefault="00F644D7" w:rsidP="00351F77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Expressions for asking for something: </w:t>
      </w:r>
      <w:r>
        <w:rPr>
          <w:rFonts w:ascii="Times New Roman" w:hAnsi="Times New Roman" w:cs="Times New Roman"/>
          <w:i/>
          <w:sz w:val="24"/>
          <w:szCs w:val="24"/>
        </w:rPr>
        <w:t xml:space="preserve">“May I help you? I want sunflower seeds, please” </w:t>
      </w:r>
      <w:r>
        <w:rPr>
          <w:rFonts w:ascii="Times New Roman" w:hAnsi="Times New Roman" w:cs="Times New Roman"/>
          <w:sz w:val="24"/>
          <w:szCs w:val="24"/>
        </w:rPr>
        <w:t>(GWE 4 page 62).</w:t>
      </w:r>
    </w:p>
    <w:p w:rsidR="00351F77" w:rsidRDefault="00351F77" w:rsidP="00351F77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Imperatives: </w:t>
      </w:r>
      <w:r w:rsidR="005173E2">
        <w:rPr>
          <w:rFonts w:ascii="Times New Roman" w:hAnsi="Times New Roman" w:cs="Times New Roman"/>
          <w:i/>
          <w:sz w:val="24"/>
          <w:szCs w:val="24"/>
        </w:rPr>
        <w:t>put the soil into the pot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644D7">
        <w:rPr>
          <w:rFonts w:ascii="Times New Roman" w:hAnsi="Times New Roman" w:cs="Times New Roman"/>
          <w:i/>
          <w:sz w:val="24"/>
          <w:szCs w:val="24"/>
        </w:rPr>
        <w:t xml:space="preserve">make a hole with a finger, etc. </w:t>
      </w:r>
      <w:r w:rsidR="00F644D7">
        <w:rPr>
          <w:rFonts w:ascii="Times New Roman" w:hAnsi="Times New Roman" w:cs="Times New Roman"/>
          <w:sz w:val="24"/>
          <w:szCs w:val="24"/>
        </w:rPr>
        <w:t xml:space="preserve">(Grow </w:t>
      </w:r>
      <w:r w:rsidR="005C161D">
        <w:rPr>
          <w:rFonts w:ascii="Times New Roman" w:hAnsi="Times New Roman" w:cs="Times New Roman"/>
          <w:sz w:val="24"/>
          <w:szCs w:val="24"/>
        </w:rPr>
        <w:t xml:space="preserve">with </w:t>
      </w:r>
      <w:r w:rsidR="00F644D7">
        <w:rPr>
          <w:rFonts w:ascii="Times New Roman" w:hAnsi="Times New Roman" w:cs="Times New Roman"/>
          <w:sz w:val="24"/>
          <w:szCs w:val="24"/>
        </w:rPr>
        <w:t>English page 63</w:t>
      </w:r>
      <w:r>
        <w:rPr>
          <w:rFonts w:ascii="Times New Roman" w:hAnsi="Times New Roman" w:cs="Times New Roman"/>
          <w:sz w:val="24"/>
          <w:szCs w:val="24"/>
        </w:rPr>
        <w:t>)</w:t>
      </w:r>
      <w:r w:rsidR="00E9383A">
        <w:rPr>
          <w:rFonts w:ascii="Times New Roman" w:hAnsi="Times New Roman" w:cs="Times New Roman"/>
          <w:sz w:val="24"/>
          <w:szCs w:val="24"/>
        </w:rPr>
        <w:t>.</w:t>
      </w:r>
    </w:p>
    <w:p w:rsidR="00351F77" w:rsidRPr="00EB6985" w:rsidRDefault="00351F77" w:rsidP="00351F77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Describing a </w:t>
      </w:r>
      <w:r w:rsidR="005173E2">
        <w:rPr>
          <w:rFonts w:ascii="Times New Roman" w:hAnsi="Times New Roman" w:cs="Times New Roman"/>
          <w:sz w:val="24"/>
          <w:szCs w:val="24"/>
        </w:rPr>
        <w:t>garden</w:t>
      </w:r>
      <w:r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i/>
          <w:sz w:val="24"/>
          <w:szCs w:val="24"/>
        </w:rPr>
        <w:t xml:space="preserve">there is/are: there is a </w:t>
      </w:r>
      <w:r w:rsidR="005173E2">
        <w:rPr>
          <w:rFonts w:ascii="Times New Roman" w:hAnsi="Times New Roman" w:cs="Times New Roman"/>
          <w:i/>
          <w:sz w:val="24"/>
          <w:szCs w:val="24"/>
        </w:rPr>
        <w:t>tree in the garden</w:t>
      </w:r>
      <w:r>
        <w:rPr>
          <w:rFonts w:ascii="Times New Roman" w:hAnsi="Times New Roman" w:cs="Times New Roman"/>
          <w:i/>
          <w:sz w:val="24"/>
          <w:szCs w:val="24"/>
        </w:rPr>
        <w:t xml:space="preserve">, there are some </w:t>
      </w:r>
      <w:r w:rsidR="005173E2">
        <w:rPr>
          <w:rFonts w:ascii="Times New Roman" w:hAnsi="Times New Roman" w:cs="Times New Roman"/>
          <w:i/>
          <w:sz w:val="24"/>
          <w:szCs w:val="24"/>
        </w:rPr>
        <w:t>flowers under the tree</w:t>
      </w:r>
      <w:r>
        <w:rPr>
          <w:rFonts w:ascii="Times New Roman" w:hAnsi="Times New Roman" w:cs="Times New Roman"/>
          <w:i/>
          <w:sz w:val="24"/>
          <w:szCs w:val="24"/>
        </w:rPr>
        <w:t>, etc.</w:t>
      </w:r>
    </w:p>
    <w:p w:rsidR="00351F77" w:rsidRPr="00EB6985" w:rsidRDefault="00351F77" w:rsidP="00351F77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Prepositions</w:t>
      </w:r>
      <w:r w:rsidR="005173E2">
        <w:rPr>
          <w:rFonts w:ascii="Times New Roman" w:hAnsi="Times New Roman" w:cs="Times New Roman"/>
          <w:sz w:val="24"/>
          <w:szCs w:val="24"/>
        </w:rPr>
        <w:t xml:space="preserve"> of place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on, in, under, beside</w:t>
      </w:r>
      <w:r w:rsidR="005173E2">
        <w:rPr>
          <w:rFonts w:ascii="Times New Roman" w:hAnsi="Times New Roman" w:cs="Times New Roman"/>
          <w:i/>
          <w:sz w:val="24"/>
          <w:szCs w:val="24"/>
        </w:rPr>
        <w:t>, near, behind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51F77" w:rsidRDefault="005173E2" w:rsidP="00351F77">
      <w:pPr>
        <w:pStyle w:val="ListParagraph"/>
        <w:numPr>
          <w:ilvl w:val="0"/>
          <w:numId w:val="3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Connectors: </w:t>
      </w:r>
      <w:r>
        <w:rPr>
          <w:rFonts w:ascii="Times New Roman" w:hAnsi="Times New Roman" w:cs="Times New Roman"/>
          <w:i/>
          <w:sz w:val="24"/>
          <w:szCs w:val="24"/>
        </w:rPr>
        <w:t>first, then, next, finally</w:t>
      </w:r>
      <w:r w:rsidR="00F644D7">
        <w:rPr>
          <w:rFonts w:ascii="Times New Roman" w:hAnsi="Times New Roman" w:cs="Times New Roman"/>
          <w:i/>
          <w:sz w:val="24"/>
          <w:szCs w:val="24"/>
        </w:rPr>
        <w:t>.</w:t>
      </w:r>
    </w:p>
    <w:p w:rsidR="00351F77" w:rsidRPr="00C134D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F9E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CC2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2F9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1 (2 JP)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 w:rsidR="00F471FA"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>,</w:t>
      </w:r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>).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C6DFF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9454FA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E938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E9383A">
        <w:rPr>
          <w:rFonts w:ascii="Times New Roman" w:eastAsia="Times New Roman" w:hAnsi="Times New Roman" w:cs="Times New Roman"/>
          <w:sz w:val="24"/>
          <w:szCs w:val="24"/>
        </w:rPr>
        <w:t xml:space="preserve"> (Grow w</w:t>
      </w:r>
      <w:r>
        <w:rPr>
          <w:rFonts w:ascii="Times New Roman" w:eastAsia="Times New Roman" w:hAnsi="Times New Roman" w:cs="Times New Roman"/>
          <w:sz w:val="24"/>
          <w:szCs w:val="24"/>
        </w:rPr>
        <w:t>ith English [GWE]</w:t>
      </w:r>
      <w:r w:rsidR="00F644D7">
        <w:rPr>
          <w:rFonts w:ascii="Times New Roman" w:eastAsia="Times New Roman" w:hAnsi="Times New Roman" w:cs="Times New Roman"/>
          <w:sz w:val="24"/>
          <w:szCs w:val="24"/>
        </w:rPr>
        <w:t xml:space="preserve"> 4 page 58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1F77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nyaring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kebun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(GWE 4 page 59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644D7" w:rsidRDefault="00F644D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huruf-huruf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(GWE 4 page 60).</w:t>
      </w:r>
    </w:p>
    <w:p w:rsidR="00F644D7" w:rsidRDefault="00F644D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(GWE 4 page 61)</w:t>
      </w:r>
    </w:p>
    <w:p w:rsidR="00351F77" w:rsidRPr="007E1E89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>(10’)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="00F644D7">
        <w:rPr>
          <w:rFonts w:ascii="Times New Roman" w:hAnsi="Times New Roman" w:cs="Times New Roman"/>
          <w:sz w:val="24"/>
          <w:szCs w:val="24"/>
        </w:rPr>
        <w:t xml:space="preserve"> </w:t>
      </w:r>
      <w:r w:rsidR="00F644D7">
        <w:rPr>
          <w:rFonts w:ascii="Times New Roman" w:hAnsi="Times New Roman" w:cs="Times New Roman"/>
          <w:i/>
          <w:sz w:val="24"/>
          <w:szCs w:val="24"/>
        </w:rPr>
        <w:t>asking for something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327EB0" w:rsidRDefault="00351F77" w:rsidP="00351F77">
      <w:pPr>
        <w:pStyle w:val="ListParagraph"/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 w:rsidR="00F471FA"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>,</w:t>
      </w:r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>).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C6DFF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08199B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 w:rsidR="00F6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44D7"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 w:rsidR="00F64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berpasangan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berlatih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dialog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(Gr</w:t>
      </w:r>
      <w:r w:rsidR="00AF1F89">
        <w:rPr>
          <w:rFonts w:ascii="Times New Roman" w:eastAsia="Times New Roman" w:hAnsi="Times New Roman" w:cs="Times New Roman"/>
          <w:sz w:val="24"/>
          <w:szCs w:val="24"/>
        </w:rPr>
        <w:t>ow w</w:t>
      </w:r>
      <w:r w:rsidR="00FB0519">
        <w:rPr>
          <w:rFonts w:ascii="Times New Roman" w:eastAsia="Times New Roman" w:hAnsi="Times New Roman" w:cs="Times New Roman"/>
          <w:sz w:val="24"/>
          <w:szCs w:val="24"/>
        </w:rPr>
        <w:t>ith English [GWE] 4 page 62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1F77" w:rsidRPr="00FB0519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memperagakan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instruksi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didengarnya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(GWE 4 page 63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B0519" w:rsidRPr="00FB0519" w:rsidRDefault="00FB0519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bernyanyi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64).</w:t>
      </w:r>
    </w:p>
    <w:p w:rsidR="00FB0519" w:rsidRPr="007E1E89" w:rsidRDefault="00FB0519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65).</w:t>
      </w:r>
    </w:p>
    <w:p w:rsidR="00351F77" w:rsidRPr="007E1E89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351F77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519" w:rsidRPr="00D256FB" w:rsidRDefault="00FB0519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 w:rsidR="00F471FA"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>,</w:t>
      </w:r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>).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C6DFF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</w:t>
      </w:r>
      <w:r>
        <w:rPr>
          <w:rFonts w:ascii="Times New Roman" w:hAnsi="Times New Roman" w:cs="Times New Roman"/>
          <w:b/>
          <w:sz w:val="24"/>
          <w:szCs w:val="24"/>
        </w:rPr>
        <w:t xml:space="preserve">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577CDD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urutan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prosedur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menanam</w:t>
      </w:r>
      <w:proofErr w:type="spellEnd"/>
      <w:r w:rsidR="00FB05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B0519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E9383A">
        <w:rPr>
          <w:rFonts w:ascii="Times New Roman" w:eastAsia="Times New Roman" w:hAnsi="Times New Roman" w:cs="Times New Roman"/>
          <w:sz w:val="24"/>
          <w:szCs w:val="24"/>
        </w:rPr>
        <w:t>row w</w:t>
      </w:r>
      <w:r w:rsidR="00FB0519">
        <w:rPr>
          <w:rFonts w:ascii="Times New Roman" w:eastAsia="Times New Roman" w:hAnsi="Times New Roman" w:cs="Times New Roman"/>
          <w:sz w:val="24"/>
          <w:szCs w:val="24"/>
        </w:rPr>
        <w:t>ith English [GWE] 4 page 66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1F77" w:rsidRPr="00477D07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7D07">
        <w:rPr>
          <w:rFonts w:ascii="Times New Roman" w:eastAsia="Times New Roman" w:hAnsi="Times New Roman" w:cs="Times New Roman"/>
          <w:sz w:val="24"/>
          <w:szCs w:val="24"/>
        </w:rPr>
        <w:t>menyebutkan</w:t>
      </w:r>
      <w:proofErr w:type="spellEnd"/>
      <w:r w:rsidR="0047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7D07"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 w:rsidR="0047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7D07">
        <w:rPr>
          <w:rFonts w:ascii="Times New Roman" w:eastAsia="Times New Roman" w:hAnsi="Times New Roman" w:cs="Times New Roman"/>
          <w:sz w:val="24"/>
          <w:szCs w:val="24"/>
        </w:rPr>
        <w:t>serangga</w:t>
      </w:r>
      <w:proofErr w:type="spellEnd"/>
      <w:r w:rsidR="0047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7D07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="0047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7D07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47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77D07"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 w:rsidR="00477D07">
        <w:rPr>
          <w:rFonts w:ascii="Times New Roman" w:eastAsia="Times New Roman" w:hAnsi="Times New Roman" w:cs="Times New Roman"/>
          <w:sz w:val="24"/>
          <w:szCs w:val="24"/>
        </w:rPr>
        <w:t xml:space="preserve"> (GWE 4 page 67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77D07" w:rsidRPr="00477D07" w:rsidRDefault="00477D0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benda-benda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68).</w:t>
      </w:r>
    </w:p>
    <w:p w:rsidR="00477D07" w:rsidRPr="0008199B" w:rsidRDefault="00477D0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chant </w:t>
      </w:r>
      <w:r>
        <w:rPr>
          <w:rFonts w:ascii="Times New Roman" w:hAnsi="Times New Roman" w:cs="Times New Roman"/>
          <w:sz w:val="24"/>
          <w:szCs w:val="24"/>
        </w:rPr>
        <w:t>(GWE 4 page 69).</w:t>
      </w:r>
    </w:p>
    <w:p w:rsidR="00351F77" w:rsidRPr="007E1E89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461AA3" w:rsidRPr="00461AA3" w:rsidRDefault="00351F77" w:rsidP="00461AA3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134DF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 w:rsidR="00F471FA"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>).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CC6DFF" w:rsidRDefault="00351F77" w:rsidP="00351F77">
      <w:pPr>
        <w:pStyle w:val="ListParagraph"/>
        <w:numPr>
          <w:ilvl w:val="1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CC6DFF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 (6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Pr="0008199B" w:rsidRDefault="007D7ED3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nama-nama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161D">
        <w:rPr>
          <w:rFonts w:ascii="Times New Roman" w:eastAsia="Times New Roman" w:hAnsi="Times New Roman" w:cs="Times New Roman"/>
          <w:i/>
          <w:sz w:val="24"/>
          <w:szCs w:val="24"/>
        </w:rPr>
        <w:t>word search</w:t>
      </w:r>
      <w:r w:rsidR="00351F77"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 w:rsidR="00E9383A">
        <w:rPr>
          <w:rFonts w:ascii="Times New Roman" w:eastAsia="Times New Roman" w:hAnsi="Times New Roman" w:cs="Times New Roman"/>
          <w:sz w:val="24"/>
          <w:szCs w:val="24"/>
        </w:rPr>
        <w:t>row w</w:t>
      </w:r>
      <w:r>
        <w:rPr>
          <w:rFonts w:ascii="Times New Roman" w:eastAsia="Times New Roman" w:hAnsi="Times New Roman" w:cs="Times New Roman"/>
          <w:sz w:val="24"/>
          <w:szCs w:val="24"/>
        </w:rPr>
        <w:t>ith English [GWE] 4 page 70</w:t>
      </w:r>
      <w:r w:rsidR="00351F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1F77" w:rsidRPr="00497BFD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</w:t>
      </w:r>
      <w:r w:rsidR="007D7ED3">
        <w:rPr>
          <w:rFonts w:ascii="Times New Roman" w:eastAsia="Times New Roman" w:hAnsi="Times New Roman" w:cs="Times New Roman"/>
          <w:sz w:val="24"/>
          <w:szCs w:val="24"/>
        </w:rPr>
        <w:t>aring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(GWE 4 page 71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51F77" w:rsidRPr="00211890" w:rsidRDefault="00351F77" w:rsidP="00351F7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prodedur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menanam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eastAsia="Times New Roman" w:hAnsi="Times New Roman" w:cs="Times New Roman"/>
          <w:sz w:val="24"/>
          <w:szCs w:val="24"/>
        </w:rPr>
        <w:t>tanaman</w:t>
      </w:r>
      <w:proofErr w:type="spellEnd"/>
      <w:r w:rsidR="007D7ED3">
        <w:rPr>
          <w:rFonts w:ascii="Times New Roman" w:eastAsia="Times New Roman" w:hAnsi="Times New Roman" w:cs="Times New Roman"/>
          <w:sz w:val="24"/>
          <w:szCs w:val="24"/>
        </w:rPr>
        <w:t xml:space="preserve"> (GWE 4 page 72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D7E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:rsidR="00351F77" w:rsidRPr="00FB142B" w:rsidRDefault="00351F77" w:rsidP="00351F7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:rsidR="00351F77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B31249" w:rsidRDefault="00351F77" w:rsidP="00351F77">
      <w:pPr>
        <w:pStyle w:val="ListParagraph"/>
        <w:numPr>
          <w:ilvl w:val="0"/>
          <w:numId w:val="6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351F77" w:rsidRPr="00B31249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Review 1</w:t>
      </w:r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 w:rsidR="00E9383A">
        <w:rPr>
          <w:rFonts w:ascii="Times New Roman" w:hAnsi="Times New Roman" w:cs="Times New Roman"/>
          <w:sz w:val="24"/>
          <w:szCs w:val="24"/>
        </w:rPr>
        <w:t>Grow 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7D7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7D7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ED3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7D7ED3">
        <w:rPr>
          <w:rFonts w:ascii="Times New Roman" w:hAnsi="Times New Roman" w:cs="Times New Roman"/>
          <w:sz w:val="24"/>
          <w:szCs w:val="24"/>
        </w:rPr>
        <w:t xml:space="preserve"> 73, 79, </w:t>
      </w:r>
      <w:proofErr w:type="spellStart"/>
      <w:r w:rsidR="007D7ED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D7ED3">
        <w:rPr>
          <w:rFonts w:ascii="Times New Roman" w:hAnsi="Times New Roman" w:cs="Times New Roman"/>
          <w:sz w:val="24"/>
          <w:szCs w:val="24"/>
        </w:rPr>
        <w:t xml:space="preserve"> 80</w:t>
      </w:r>
      <w:r w:rsidRPr="00FB142B">
        <w:rPr>
          <w:rFonts w:ascii="Times New Roman" w:hAnsi="Times New Roman"/>
          <w:sz w:val="24"/>
          <w:szCs w:val="24"/>
        </w:rPr>
        <w:t>.</w:t>
      </w:r>
    </w:p>
    <w:p w:rsidR="00351F77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Remedial</w:t>
      </w:r>
    </w:p>
    <w:p w:rsidR="00351F77" w:rsidRPr="00D63599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remedial yang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scan QR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Pr="000A35E3" w:rsidRDefault="00351F77" w:rsidP="00351F7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351F77" w:rsidRPr="006D5C05" w:rsidRDefault="00351F77" w:rsidP="00351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5C0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77" w:rsidRDefault="00351F77" w:rsidP="00351F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mention things in </w:t>
      </w:r>
      <w:r w:rsidR="007D7ED3">
        <w:rPr>
          <w:rFonts w:ascii="Times New Roman" w:hAnsi="Times New Roman" w:cs="Times New Roman"/>
          <w:sz w:val="24"/>
          <w:szCs w:val="24"/>
        </w:rPr>
        <w:t>the garden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51F77" w:rsidRDefault="007D7ED3" w:rsidP="00351F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first step to plant sunflowers? (The teacher continues asking until </w:t>
      </w:r>
      <w:r w:rsidR="00E9383A">
        <w:rPr>
          <w:rFonts w:ascii="Times New Roman" w:hAnsi="Times New Roman" w:cs="Times New Roman"/>
          <w:sz w:val="24"/>
          <w:szCs w:val="24"/>
        </w:rPr>
        <w:t>the last step.)</w:t>
      </w:r>
    </w:p>
    <w:p w:rsidR="00351F77" w:rsidRPr="00211890" w:rsidRDefault="00351F77" w:rsidP="00351F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1890">
        <w:rPr>
          <w:rFonts w:ascii="Times New Roman" w:hAnsi="Times New Roman" w:cs="Times New Roman"/>
          <w:sz w:val="24"/>
          <w:szCs w:val="24"/>
        </w:rPr>
        <w:lastRenderedPageBreak/>
        <w:t>Refleksi</w:t>
      </w:r>
      <w:proofErr w:type="spellEnd"/>
      <w:r w:rsidRPr="00211890"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351F77" w:rsidRDefault="00351F77" w:rsidP="00351F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:rsidR="00351F77" w:rsidRDefault="00351F77" w:rsidP="00351F77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students participate in class activities?</w:t>
      </w:r>
    </w:p>
    <w:p w:rsidR="00351F77" w:rsidRPr="00C134DF" w:rsidRDefault="00351F77" w:rsidP="00351F77">
      <w:pPr>
        <w:pStyle w:val="ListParagraph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:rsidR="00351F77" w:rsidRDefault="00351F77" w:rsidP="00351F7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51F77" w:rsidRPr="00484C01" w:rsidRDefault="00351F77" w:rsidP="00351F77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351F77" w:rsidRDefault="00351F77" w:rsidP="00351F7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351F77" w:rsidRDefault="00351F77" w:rsidP="00351F7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E9383A" w:rsidRPr="00E9383A" w:rsidRDefault="00E9383A" w:rsidP="00E9383A">
      <w:pPr>
        <w:pStyle w:val="ListParagraph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D, H,</w:t>
      </w:r>
      <w:r w:rsidR="00AF1F89">
        <w:rPr>
          <w:rFonts w:ascii="Times New Roman" w:hAnsi="Times New Roman" w:cs="Times New Roman"/>
          <w:sz w:val="24"/>
          <w:szCs w:val="24"/>
        </w:rPr>
        <w:t xml:space="preserve"> I, K, M, </w:t>
      </w:r>
      <w:proofErr w:type="spellStart"/>
      <w:r w:rsidR="00AF1F8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F1F8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F1F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F1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F89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AF1F89">
        <w:rPr>
          <w:rFonts w:ascii="Times New Roman" w:hAnsi="Times New Roman" w:cs="Times New Roman"/>
          <w:sz w:val="24"/>
          <w:szCs w:val="24"/>
        </w:rPr>
        <w:t xml:space="preserve"> Grow w</w:t>
      </w:r>
      <w:r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5E0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F77" w:rsidRDefault="00351F77" w:rsidP="00351F7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351F77" w:rsidRDefault="00351F77" w:rsidP="00351F7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351F77" w:rsidRDefault="00AF1F89" w:rsidP="00351F7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</w:t>
      </w:r>
      <w:r w:rsidR="00351F77" w:rsidRPr="00C134DF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="00351F77" w:rsidRPr="00C134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351F77" w:rsidRPr="00C134DF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351F77" w:rsidRPr="00C134DF">
        <w:rPr>
          <w:rFonts w:ascii="Times New Roman" w:hAnsi="Times New Roman" w:cs="Times New Roman"/>
          <w:sz w:val="24"/>
          <w:szCs w:val="24"/>
        </w:rPr>
        <w:t>dar</w:t>
      </w:r>
      <w:r w:rsidR="00351F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B2C8F">
        <w:rPr>
          <w:rFonts w:ascii="Times New Roman" w:hAnsi="Times New Roman" w:cs="Times New Roman"/>
          <w:sz w:val="24"/>
          <w:szCs w:val="24"/>
        </w:rPr>
        <w:t xml:space="preserve"> PT</w:t>
      </w:r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59, 67, </w:t>
      </w:r>
      <w:proofErr w:type="spellStart"/>
      <w:r w:rsidR="00E9383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9383A">
        <w:rPr>
          <w:rFonts w:ascii="Times New Roman" w:hAnsi="Times New Roman" w:cs="Times New Roman"/>
          <w:sz w:val="24"/>
          <w:szCs w:val="24"/>
        </w:rPr>
        <w:t xml:space="preserve"> 71</w:t>
      </w:r>
      <w:r w:rsidR="00351F77" w:rsidRPr="00C134DF">
        <w:rPr>
          <w:rFonts w:ascii="Times New Roman" w:hAnsi="Times New Roman" w:cs="Times New Roman"/>
          <w:sz w:val="24"/>
          <w:szCs w:val="24"/>
        </w:rPr>
        <w:t>.</w:t>
      </w:r>
    </w:p>
    <w:p w:rsidR="00351F77" w:rsidRDefault="00351F77" w:rsidP="00351F7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351F77" w:rsidRPr="00C134DF" w:rsidRDefault="00351F77" w:rsidP="00351F7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Rubrik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:rsidR="00351F77" w:rsidRDefault="00351F77" w:rsidP="00351F7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1F77" w:rsidTr="00BE28A0">
        <w:tc>
          <w:tcPr>
            <w:tcW w:w="4675" w:type="dxa"/>
          </w:tcPr>
          <w:p w:rsidR="00351F77" w:rsidRPr="00C134DF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:rsidR="00351F77" w:rsidRPr="00C134DF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351F77" w:rsidTr="00BE28A0">
        <w:tc>
          <w:tcPr>
            <w:tcW w:w="4675" w:type="dxa"/>
          </w:tcPr>
          <w:p w:rsidR="00351F77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1F77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:rsidR="00351F77" w:rsidRDefault="00351F77" w:rsidP="00BE28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:rsidR="00351F77" w:rsidRDefault="00351F77" w:rsidP="00BE28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:rsidR="00351F77" w:rsidRDefault="00351F77" w:rsidP="00BE28A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351F77" w:rsidTr="00BE28A0">
        <w:tc>
          <w:tcPr>
            <w:tcW w:w="4675" w:type="dxa"/>
          </w:tcPr>
          <w:p w:rsidR="00351F77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51F77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:rsidR="00351F77" w:rsidRDefault="00351F77" w:rsidP="00BE28A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:rsidR="00351F77" w:rsidRDefault="00351F77" w:rsidP="00BE28A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:rsidR="00351F77" w:rsidRDefault="00351F77" w:rsidP="00BE28A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giving clear responses or responding appropriately.</w:t>
            </w:r>
          </w:p>
        </w:tc>
      </w:tr>
      <w:tr w:rsidR="00351F77" w:rsidTr="00BE28A0">
        <w:tc>
          <w:tcPr>
            <w:tcW w:w="4675" w:type="dxa"/>
          </w:tcPr>
          <w:p w:rsidR="00351F77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51F77" w:rsidRDefault="00351F77" w:rsidP="00BE28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:rsidR="00351F77" w:rsidRDefault="00351F77" w:rsidP="00BE28A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:rsidR="00351F77" w:rsidRDefault="00351F77" w:rsidP="00BE28A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:rsidR="00351F77" w:rsidRPr="00631DFD" w:rsidRDefault="00351F77" w:rsidP="00BE28A0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:rsidR="00351F77" w:rsidRDefault="00351F77" w:rsidP="00351F7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:rsidR="00351F77" w:rsidRDefault="00351F77" w:rsidP="00351F7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351F77" w:rsidRPr="00631DFD" w:rsidRDefault="00351F77" w:rsidP="00351F7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>
        <w:rPr>
          <w:rFonts w:ascii="Times New Roman" w:hAnsi="Times New Roman" w:cs="Times New Roman"/>
          <w:i/>
          <w:sz w:val="24"/>
          <w:szCs w:val="24"/>
        </w:rPr>
        <w:t xml:space="preserve">Grow </w:t>
      </w:r>
      <w:r w:rsidR="005C161D">
        <w:rPr>
          <w:rFonts w:ascii="Times New Roman" w:hAnsi="Times New Roman" w:cs="Times New Roman"/>
          <w:i/>
          <w:sz w:val="24"/>
          <w:szCs w:val="24"/>
        </w:rPr>
        <w:t xml:space="preserve">with </w:t>
      </w:r>
      <w:r>
        <w:rPr>
          <w:rFonts w:ascii="Times New Roman" w:hAnsi="Times New Roman" w:cs="Times New Roman"/>
          <w:i/>
          <w:sz w:val="24"/>
          <w:szCs w:val="24"/>
        </w:rPr>
        <w:t>English IV</w:t>
      </w:r>
      <w:r w:rsidRPr="00C134DF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1F77" w:rsidRDefault="00351F77" w:rsidP="00351F77"/>
    <w:p w:rsidR="00351F77" w:rsidRDefault="00351F77" w:rsidP="00351F77"/>
    <w:p w:rsidR="00CD0EEC" w:rsidRDefault="00CD0EEC">
      <w:bookmarkStart w:id="0" w:name="_GoBack"/>
      <w:bookmarkEnd w:id="0"/>
    </w:p>
    <w:sectPr w:rsidR="00CD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2A9"/>
    <w:multiLevelType w:val="hybridMultilevel"/>
    <w:tmpl w:val="D4CACF44"/>
    <w:lvl w:ilvl="0" w:tplc="D1E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403"/>
    <w:multiLevelType w:val="hybridMultilevel"/>
    <w:tmpl w:val="E8E0A17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E76492B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A7ECA"/>
    <w:multiLevelType w:val="hybridMultilevel"/>
    <w:tmpl w:val="1728AC18"/>
    <w:lvl w:ilvl="0" w:tplc="ABE2935A">
      <w:start w:val="1"/>
      <w:numFmt w:val="decimal"/>
      <w:lvlText w:val="%1."/>
      <w:lvlJc w:val="left"/>
      <w:pPr>
        <w:ind w:left="284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77"/>
    <w:rsid w:val="0024176C"/>
    <w:rsid w:val="00351F77"/>
    <w:rsid w:val="00461AA3"/>
    <w:rsid w:val="00475945"/>
    <w:rsid w:val="00477D07"/>
    <w:rsid w:val="005173E2"/>
    <w:rsid w:val="005C161D"/>
    <w:rsid w:val="007D7ED3"/>
    <w:rsid w:val="00AF1F89"/>
    <w:rsid w:val="00BB2C8F"/>
    <w:rsid w:val="00CD0EEC"/>
    <w:rsid w:val="00E9383A"/>
    <w:rsid w:val="00F471FA"/>
    <w:rsid w:val="00F644D7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DA28"/>
  <w15:chartTrackingRefBased/>
  <w15:docId w15:val="{0A010A3D-6A98-48B7-931F-AA576CBB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351F77"/>
    <w:pPr>
      <w:ind w:left="720"/>
      <w:contextualSpacing/>
    </w:pPr>
  </w:style>
  <w:style w:type="table" w:styleId="TableGrid">
    <w:name w:val="Table Grid"/>
    <w:basedOn w:val="TableNormal"/>
    <w:uiPriority w:val="39"/>
    <w:rsid w:val="0035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35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9</cp:revision>
  <dcterms:created xsi:type="dcterms:W3CDTF">2022-06-21T08:03:00Z</dcterms:created>
  <dcterms:modified xsi:type="dcterms:W3CDTF">2022-06-24T04:39:00Z</dcterms:modified>
</cp:coreProperties>
</file>