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0475C01D" w:rsidR="003F0A68" w:rsidRPr="00985494" w:rsidRDefault="00A96E1C" w:rsidP="003F0A6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Bab 6 Mengkaji Hadis Keragaman</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27BC6027" w14:textId="46130B78" w:rsidR="00F26C9B" w:rsidRPr="00F26C9B" w:rsidRDefault="00264063">
      <w:pPr>
        <w:pStyle w:val="ListParagraph"/>
        <w:numPr>
          <w:ilvl w:val="0"/>
          <w:numId w:val="3"/>
        </w:numPr>
        <w:spacing w:after="0"/>
        <w:rPr>
          <w:rFonts w:ascii="Times New Roman" w:hAnsi="Times New Roman" w:cs="Times New Roman"/>
          <w:sz w:val="24"/>
          <w:szCs w:val="24"/>
        </w:rPr>
      </w:pPr>
      <w:r w:rsidRPr="00F26C9B">
        <w:rPr>
          <w:rFonts w:ascii="Times New Roman" w:hAnsi="Times New Roman" w:cs="Times New Roman"/>
          <w:sz w:val="24"/>
          <w:szCs w:val="24"/>
        </w:rPr>
        <w:t xml:space="preserve">Membaca </w:t>
      </w:r>
      <w:r w:rsidR="00A96E1C">
        <w:rPr>
          <w:rFonts w:ascii="Times New Roman" w:hAnsi="Times New Roman" w:cs="Times New Roman"/>
          <w:sz w:val="24"/>
          <w:szCs w:val="24"/>
        </w:rPr>
        <w:t>hadis terkait keragaman</w:t>
      </w:r>
    </w:p>
    <w:p w14:paraId="00C16D5F" w14:textId="2D6F9ABF" w:rsidR="00F26C9B" w:rsidRDefault="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w:t>
      </w:r>
      <w:r w:rsidR="00F26C9B" w:rsidRPr="00F26C9B">
        <w:rPr>
          <w:rFonts w:ascii="Times New Roman" w:hAnsi="Times New Roman" w:cs="Times New Roman"/>
          <w:sz w:val="24"/>
          <w:szCs w:val="24"/>
        </w:rPr>
        <w:t xml:space="preserve">enulis </w:t>
      </w:r>
      <w:r w:rsidR="00A96E1C">
        <w:rPr>
          <w:rFonts w:ascii="Times New Roman" w:hAnsi="Times New Roman" w:cs="Times New Roman"/>
          <w:sz w:val="24"/>
          <w:szCs w:val="24"/>
        </w:rPr>
        <w:t>hadis terkait keragaman</w:t>
      </w:r>
    </w:p>
    <w:p w14:paraId="52E081DA" w14:textId="0E24E306" w:rsidR="001D352A" w:rsidRDefault="00A96E1C" w:rsidP="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Memahami isi </w:t>
      </w:r>
      <w:r w:rsidR="00F26C9B" w:rsidRPr="001D352A">
        <w:rPr>
          <w:rFonts w:ascii="Times New Roman" w:hAnsi="Times New Roman" w:cs="Times New Roman"/>
          <w:sz w:val="24"/>
          <w:szCs w:val="24"/>
        </w:rPr>
        <w:t xml:space="preserve">pokok </w:t>
      </w:r>
      <w:r>
        <w:rPr>
          <w:rFonts w:ascii="Times New Roman" w:hAnsi="Times New Roman" w:cs="Times New Roman"/>
          <w:sz w:val="24"/>
          <w:szCs w:val="24"/>
        </w:rPr>
        <w:t>hadis terkait keragaman</w:t>
      </w:r>
    </w:p>
    <w:p w14:paraId="3B118166" w14:textId="3AB7F175" w:rsidR="00F6198D" w:rsidRPr="001D352A" w:rsidRDefault="00A96E1C" w:rsidP="00F26C9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Menerapkan isi pokok hadis terkait keragaman dalam kehidupan sehari-hari</w:t>
      </w:r>
    </w:p>
    <w:p w14:paraId="4FB56C0E" w14:textId="77777777" w:rsidR="00F26C9B" w:rsidRPr="00985494" w:rsidRDefault="00F26C9B" w:rsidP="00F6198D">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03AA9FEF" w14:textId="40AC8460"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Berkebinekaan Global</w:t>
      </w:r>
    </w:p>
    <w:p w14:paraId="0ADC004E" w14:textId="616D3936" w:rsidR="00BE3C69" w:rsidRDefault="00BE3C6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25AAA92D" w14:textId="77777777" w:rsidR="00F6198D" w:rsidRPr="00985494" w:rsidRDefault="00F6198D" w:rsidP="00F6198D">
      <w:pPr>
        <w:spacing w:after="0"/>
        <w:rPr>
          <w:rFonts w:ascii="Times New Roman" w:hAnsi="Times New Roman" w:cs="Times New Roman"/>
          <w:sz w:val="24"/>
          <w:szCs w:val="24"/>
        </w:rPr>
      </w:pP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03F62978" w:rsidR="00F6198D" w:rsidRPr="00985494" w:rsidRDefault="00292AAE" w:rsidP="00985494">
            <w:pPr>
              <w:rPr>
                <w:rFonts w:ascii="Times New Roman" w:hAnsi="Times New Roman" w:cs="Times New Roman"/>
                <w:sz w:val="24"/>
                <w:szCs w:val="24"/>
              </w:rPr>
            </w:pPr>
            <w:r>
              <w:rPr>
                <w:rFonts w:ascii="Times New Roman" w:hAnsi="Times New Roman" w:cs="Times New Roman"/>
                <w:sz w:val="24"/>
                <w:szCs w:val="24"/>
              </w:rPr>
              <w:t>Al-Qur’an dan Hadis</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6DE59762" w:rsidR="00F6198D" w:rsidRPr="00985494" w:rsidRDefault="00264063" w:rsidP="006B4F56">
            <w:pPr>
              <w:autoSpaceDE w:val="0"/>
              <w:autoSpaceDN w:val="0"/>
              <w:adjustRightInd w:val="0"/>
              <w:jc w:val="both"/>
              <w:rPr>
                <w:rFonts w:ascii="Times New Roman" w:hAnsi="Times New Roman" w:cs="Times New Roman"/>
                <w:b/>
                <w:sz w:val="24"/>
                <w:szCs w:val="24"/>
              </w:rPr>
            </w:pPr>
            <w:r w:rsidRPr="00264063">
              <w:rPr>
                <w:rFonts w:ascii="Times New Roman" w:hAnsi="Times New Roman" w:cs="Times New Roman"/>
                <w:color w:val="000000"/>
                <w:sz w:val="24"/>
                <w:szCs w:val="24"/>
              </w:rPr>
              <w:t xml:space="preserve">Peserta didik mampu membaca, menghafal, menulis, dan memahami pesan pokok surah-surah pendek dan </w:t>
            </w:r>
            <w:r w:rsidR="006B4F56">
              <w:rPr>
                <w:rFonts w:ascii="Times New Roman" w:hAnsi="Times New Roman" w:cs="Times New Roman"/>
                <w:color w:val="000000"/>
                <w:sz w:val="24"/>
                <w:szCs w:val="24"/>
              </w:rPr>
              <w:t xml:space="preserve">hadis </w:t>
            </w:r>
            <w:r w:rsidRPr="00264063">
              <w:rPr>
                <w:rFonts w:ascii="Times New Roman" w:hAnsi="Times New Roman" w:cs="Times New Roman"/>
                <w:color w:val="000000"/>
                <w:sz w:val="24"/>
                <w:szCs w:val="24"/>
              </w:rPr>
              <w:t>tentang keragaman dengan baik dan benar</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46C42ACD" w:rsidR="00264063" w:rsidRPr="00167CAF" w:rsidRDefault="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Membaca </w:t>
            </w:r>
            <w:r w:rsidR="009628D9">
              <w:rPr>
                <w:rFonts w:ascii="Times New Roman" w:hAnsi="Times New Roman" w:cs="Times New Roman"/>
                <w:sz w:val="24"/>
                <w:szCs w:val="24"/>
              </w:rPr>
              <w:t>hadis terkait keragaman</w:t>
            </w:r>
          </w:p>
        </w:tc>
        <w:tc>
          <w:tcPr>
            <w:tcW w:w="5320" w:type="dxa"/>
          </w:tcPr>
          <w:p w14:paraId="4A49EEF1" w14:textId="3E8E4AEC" w:rsidR="00264063" w:rsidRPr="00EE0360" w:rsidRDefault="00EE0360" w:rsidP="00EE0360">
            <w:pPr>
              <w:rPr>
                <w:rFonts w:ascii="Times New Roman" w:hAnsi="Times New Roman" w:cs="Times New Roman"/>
                <w:sz w:val="24"/>
                <w:szCs w:val="24"/>
              </w:rPr>
            </w:pPr>
            <w:r w:rsidRPr="00EE0360">
              <w:rPr>
                <w:rFonts w:ascii="Times New Roman" w:hAnsi="Times New Roman" w:cs="Times New Roman"/>
                <w:sz w:val="24"/>
                <w:szCs w:val="24"/>
              </w:rPr>
              <w:t>Membaca hadis terkait keragaman</w:t>
            </w:r>
          </w:p>
        </w:tc>
        <w:tc>
          <w:tcPr>
            <w:tcW w:w="810" w:type="dxa"/>
            <w:vAlign w:val="center"/>
          </w:tcPr>
          <w:p w14:paraId="11608093" w14:textId="14F976E3" w:rsidR="00264063" w:rsidRPr="00985494" w:rsidRDefault="009628D9" w:rsidP="00264063">
            <w:pPr>
              <w:jc w:val="center"/>
              <w:rPr>
                <w:rFonts w:ascii="Times New Roman" w:hAnsi="Times New Roman" w:cs="Times New Roman"/>
                <w:sz w:val="24"/>
                <w:szCs w:val="24"/>
              </w:rPr>
            </w:pPr>
            <w:r>
              <w:rPr>
                <w:rFonts w:ascii="Times New Roman" w:hAnsi="Times New Roman" w:cs="Times New Roman"/>
                <w:sz w:val="24"/>
                <w:szCs w:val="24"/>
              </w:rPr>
              <w:t>6</w:t>
            </w:r>
            <w:r w:rsidR="00264063" w:rsidRPr="00A443C5">
              <w:rPr>
                <w:rFonts w:ascii="Times New Roman" w:hAnsi="Times New Roman" w:cs="Times New Roman"/>
                <w:sz w:val="24"/>
                <w:szCs w:val="24"/>
              </w:rPr>
              <w:t>.a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64063" w:rsidRPr="00985494" w14:paraId="67F1D34B" w14:textId="77777777" w:rsidTr="00264063">
        <w:trPr>
          <w:trHeight w:val="848"/>
        </w:trPr>
        <w:tc>
          <w:tcPr>
            <w:tcW w:w="2330" w:type="dxa"/>
          </w:tcPr>
          <w:p w14:paraId="6B0FECAC" w14:textId="28836B0D" w:rsidR="00264063" w:rsidRDefault="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Menghafal dan Menulis </w:t>
            </w:r>
            <w:r w:rsidR="009628D9">
              <w:rPr>
                <w:rFonts w:ascii="Times New Roman" w:hAnsi="Times New Roman" w:cs="Times New Roman"/>
                <w:sz w:val="24"/>
                <w:szCs w:val="24"/>
              </w:rPr>
              <w:t>hadis terkait keragaman</w:t>
            </w:r>
          </w:p>
        </w:tc>
        <w:tc>
          <w:tcPr>
            <w:tcW w:w="5320" w:type="dxa"/>
          </w:tcPr>
          <w:p w14:paraId="5CF776FF" w14:textId="6CA4E383" w:rsidR="00264063" w:rsidRPr="00985494" w:rsidRDefault="00AD7CEC" w:rsidP="00EE0360">
            <w:pPr>
              <w:rPr>
                <w:rFonts w:ascii="Times New Roman" w:hAnsi="Times New Roman" w:cs="Times New Roman"/>
                <w:sz w:val="24"/>
                <w:szCs w:val="24"/>
              </w:rPr>
            </w:pPr>
            <w:r>
              <w:rPr>
                <w:rFonts w:ascii="Times New Roman" w:hAnsi="Times New Roman" w:cs="Times New Roman"/>
                <w:sz w:val="24"/>
                <w:szCs w:val="24"/>
              </w:rPr>
              <w:t xml:space="preserve">Menghafal dan </w:t>
            </w:r>
            <w:bookmarkStart w:id="0" w:name="_GoBack"/>
            <w:bookmarkEnd w:id="0"/>
            <w:r w:rsidR="00EE0360" w:rsidRPr="00EE0360">
              <w:rPr>
                <w:rFonts w:ascii="Times New Roman" w:hAnsi="Times New Roman" w:cs="Times New Roman"/>
                <w:sz w:val="24"/>
                <w:szCs w:val="24"/>
              </w:rPr>
              <w:t>Menulis hadis terkait keragaman</w:t>
            </w:r>
          </w:p>
        </w:tc>
        <w:tc>
          <w:tcPr>
            <w:tcW w:w="810" w:type="dxa"/>
            <w:vAlign w:val="center"/>
          </w:tcPr>
          <w:p w14:paraId="1C9CFFDD" w14:textId="1A5478F2" w:rsidR="00264063" w:rsidRPr="00A443C5" w:rsidRDefault="009628D9" w:rsidP="00C07416">
            <w:pPr>
              <w:jc w:val="center"/>
              <w:rPr>
                <w:rFonts w:ascii="Times New Roman" w:hAnsi="Times New Roman" w:cs="Times New Roman"/>
                <w:sz w:val="24"/>
                <w:szCs w:val="24"/>
              </w:rPr>
            </w:pPr>
            <w:r>
              <w:rPr>
                <w:rFonts w:ascii="Times New Roman" w:hAnsi="Times New Roman" w:cs="Times New Roman"/>
                <w:sz w:val="24"/>
                <w:szCs w:val="24"/>
              </w:rPr>
              <w:t>6</w:t>
            </w:r>
            <w:r w:rsidR="00264063" w:rsidRPr="00A443C5">
              <w:rPr>
                <w:rFonts w:ascii="Times New Roman" w:hAnsi="Times New Roman" w:cs="Times New Roman"/>
                <w:sz w:val="24"/>
                <w:szCs w:val="24"/>
              </w:rPr>
              <w:t>.</w:t>
            </w:r>
            <w:r w:rsidR="00C07416">
              <w:rPr>
                <w:rFonts w:ascii="Times New Roman" w:hAnsi="Times New Roman" w:cs="Times New Roman"/>
                <w:sz w:val="24"/>
                <w:szCs w:val="24"/>
              </w:rPr>
              <w:t>b</w:t>
            </w:r>
          </w:p>
        </w:tc>
        <w:tc>
          <w:tcPr>
            <w:tcW w:w="720" w:type="dxa"/>
            <w:vAlign w:val="center"/>
          </w:tcPr>
          <w:p w14:paraId="4E1071FD" w14:textId="56092564"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64063" w:rsidRPr="00985494" w14:paraId="55853AD5" w14:textId="77777777" w:rsidTr="00264063">
        <w:trPr>
          <w:trHeight w:val="848"/>
        </w:trPr>
        <w:tc>
          <w:tcPr>
            <w:tcW w:w="2330" w:type="dxa"/>
          </w:tcPr>
          <w:p w14:paraId="6306C197" w14:textId="4746FB0B" w:rsidR="00264063" w:rsidRDefault="00264063"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Sisi Pokok </w:t>
            </w:r>
            <w:r w:rsidR="009628D9">
              <w:rPr>
                <w:rFonts w:ascii="Times New Roman" w:hAnsi="Times New Roman" w:cs="Times New Roman"/>
                <w:sz w:val="24"/>
                <w:szCs w:val="24"/>
              </w:rPr>
              <w:t>hadis terkait keragaman</w:t>
            </w:r>
          </w:p>
        </w:tc>
        <w:tc>
          <w:tcPr>
            <w:tcW w:w="5320" w:type="dxa"/>
          </w:tcPr>
          <w:p w14:paraId="153DA6C2" w14:textId="2322A8D7" w:rsidR="00264063" w:rsidRPr="00985494" w:rsidRDefault="00EE0360" w:rsidP="00EE0360">
            <w:pPr>
              <w:rPr>
                <w:rFonts w:ascii="Times New Roman" w:hAnsi="Times New Roman" w:cs="Times New Roman"/>
                <w:sz w:val="24"/>
                <w:szCs w:val="24"/>
              </w:rPr>
            </w:pPr>
            <w:r w:rsidRPr="00EE0360">
              <w:rPr>
                <w:rFonts w:ascii="Times New Roman" w:hAnsi="Times New Roman" w:cs="Times New Roman"/>
                <w:sz w:val="24"/>
                <w:szCs w:val="24"/>
              </w:rPr>
              <w:t>Memahami isi pokok hadis terkait keragaman</w:t>
            </w:r>
          </w:p>
        </w:tc>
        <w:tc>
          <w:tcPr>
            <w:tcW w:w="810" w:type="dxa"/>
            <w:vAlign w:val="center"/>
          </w:tcPr>
          <w:p w14:paraId="79331F57" w14:textId="5539D5CE" w:rsidR="00264063" w:rsidRPr="00A443C5" w:rsidRDefault="009628D9" w:rsidP="00C07416">
            <w:pPr>
              <w:jc w:val="center"/>
              <w:rPr>
                <w:rFonts w:ascii="Times New Roman" w:hAnsi="Times New Roman" w:cs="Times New Roman"/>
                <w:sz w:val="24"/>
                <w:szCs w:val="24"/>
              </w:rPr>
            </w:pPr>
            <w:r>
              <w:rPr>
                <w:rFonts w:ascii="Times New Roman" w:hAnsi="Times New Roman" w:cs="Times New Roman"/>
                <w:sz w:val="24"/>
                <w:szCs w:val="24"/>
              </w:rPr>
              <w:t>6</w:t>
            </w:r>
            <w:r w:rsidR="00264063" w:rsidRPr="00A443C5">
              <w:rPr>
                <w:rFonts w:ascii="Times New Roman" w:hAnsi="Times New Roman" w:cs="Times New Roman"/>
                <w:sz w:val="24"/>
                <w:szCs w:val="24"/>
              </w:rPr>
              <w:t>.</w:t>
            </w:r>
            <w:r w:rsidR="00C07416">
              <w:rPr>
                <w:rFonts w:ascii="Times New Roman" w:hAnsi="Times New Roman" w:cs="Times New Roman"/>
                <w:sz w:val="24"/>
                <w:szCs w:val="24"/>
              </w:rPr>
              <w:t>c</w:t>
            </w:r>
          </w:p>
        </w:tc>
        <w:tc>
          <w:tcPr>
            <w:tcW w:w="720" w:type="dxa"/>
            <w:vAlign w:val="center"/>
          </w:tcPr>
          <w:p w14:paraId="394635A8" w14:textId="7FAC6031"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64063" w:rsidRPr="00985494" w14:paraId="2D553A46" w14:textId="77777777" w:rsidTr="00264063">
        <w:trPr>
          <w:trHeight w:val="1124"/>
        </w:trPr>
        <w:tc>
          <w:tcPr>
            <w:tcW w:w="2330" w:type="dxa"/>
          </w:tcPr>
          <w:p w14:paraId="2C1572E9" w14:textId="7155A704" w:rsidR="00264063" w:rsidRDefault="00264063" w:rsidP="009628D9">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Penerapan </w:t>
            </w:r>
            <w:r w:rsidR="009628D9">
              <w:rPr>
                <w:rFonts w:ascii="Times New Roman" w:hAnsi="Times New Roman" w:cs="Times New Roman"/>
                <w:sz w:val="24"/>
                <w:szCs w:val="24"/>
              </w:rPr>
              <w:t>hadis keragaman</w:t>
            </w:r>
          </w:p>
        </w:tc>
        <w:tc>
          <w:tcPr>
            <w:tcW w:w="5320" w:type="dxa"/>
          </w:tcPr>
          <w:p w14:paraId="4DE624F8" w14:textId="03B3F5E8" w:rsidR="00264063" w:rsidRPr="00985494" w:rsidRDefault="00EE0360" w:rsidP="003E2D63">
            <w:pPr>
              <w:ind w:left="-14" w:firstLine="14"/>
              <w:rPr>
                <w:rFonts w:ascii="Times New Roman" w:hAnsi="Times New Roman" w:cs="Times New Roman"/>
                <w:sz w:val="24"/>
                <w:szCs w:val="24"/>
              </w:rPr>
            </w:pPr>
            <w:r w:rsidRPr="00EE0360">
              <w:rPr>
                <w:rFonts w:ascii="Times New Roman" w:hAnsi="Times New Roman" w:cs="Times New Roman"/>
                <w:sz w:val="24"/>
                <w:szCs w:val="24"/>
              </w:rPr>
              <w:t>Menerapkan isi pokok hadis terkait keragaman dalam kehidupan sehari-hari</w:t>
            </w:r>
          </w:p>
        </w:tc>
        <w:tc>
          <w:tcPr>
            <w:tcW w:w="810" w:type="dxa"/>
            <w:vAlign w:val="center"/>
          </w:tcPr>
          <w:p w14:paraId="11250D25" w14:textId="7FA2CC46" w:rsidR="00264063" w:rsidRPr="00985494" w:rsidRDefault="009628D9" w:rsidP="00C07416">
            <w:pPr>
              <w:jc w:val="center"/>
              <w:rPr>
                <w:rFonts w:ascii="Times New Roman" w:hAnsi="Times New Roman" w:cs="Times New Roman"/>
                <w:sz w:val="24"/>
                <w:szCs w:val="24"/>
              </w:rPr>
            </w:pPr>
            <w:r>
              <w:rPr>
                <w:rFonts w:ascii="Times New Roman" w:hAnsi="Times New Roman" w:cs="Times New Roman"/>
                <w:sz w:val="24"/>
                <w:szCs w:val="24"/>
              </w:rPr>
              <w:t>6</w:t>
            </w:r>
            <w:r w:rsidR="00264063" w:rsidRPr="00A443C5">
              <w:rPr>
                <w:rFonts w:ascii="Times New Roman" w:hAnsi="Times New Roman" w:cs="Times New Roman"/>
                <w:sz w:val="24"/>
                <w:szCs w:val="24"/>
              </w:rPr>
              <w:t>.</w:t>
            </w:r>
            <w:r w:rsidR="00C07416">
              <w:rPr>
                <w:rFonts w:ascii="Times New Roman" w:hAnsi="Times New Roman" w:cs="Times New Roman"/>
                <w:sz w:val="24"/>
                <w:szCs w:val="24"/>
              </w:rPr>
              <w:t>d</w:t>
            </w:r>
          </w:p>
        </w:tc>
        <w:tc>
          <w:tcPr>
            <w:tcW w:w="720" w:type="dxa"/>
            <w:vAlign w:val="center"/>
          </w:tcPr>
          <w:p w14:paraId="5576101E" w14:textId="19535D8B" w:rsidR="00264063" w:rsidRPr="00985494"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0A816F6A" w:rsidR="00F6198D" w:rsidRPr="00985494" w:rsidRDefault="00264063" w:rsidP="009628D9">
            <w:pPr>
              <w:jc w:val="center"/>
              <w:rPr>
                <w:rFonts w:ascii="Times New Roman" w:hAnsi="Times New Roman" w:cs="Times New Roman"/>
                <w:sz w:val="24"/>
                <w:szCs w:val="24"/>
              </w:rPr>
            </w:pPr>
            <w:r>
              <w:rPr>
                <w:rFonts w:ascii="Times New Roman" w:hAnsi="Times New Roman" w:cs="Times New Roman"/>
                <w:sz w:val="24"/>
                <w:szCs w:val="24"/>
              </w:rPr>
              <w:t>1</w:t>
            </w:r>
            <w:r w:rsidR="009628D9">
              <w:rPr>
                <w:rFonts w:ascii="Times New Roman" w:hAnsi="Times New Roman" w:cs="Times New Roman"/>
                <w:sz w:val="24"/>
                <w:szCs w:val="24"/>
              </w:rPr>
              <w:t>2</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67CAF"/>
    <w:rsid w:val="00170FA6"/>
    <w:rsid w:val="0018243A"/>
    <w:rsid w:val="00185D71"/>
    <w:rsid w:val="00187978"/>
    <w:rsid w:val="001C0F59"/>
    <w:rsid w:val="001C2AEE"/>
    <w:rsid w:val="001D08ED"/>
    <w:rsid w:val="001D352A"/>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92AAE"/>
    <w:rsid w:val="002A030C"/>
    <w:rsid w:val="002B4A0F"/>
    <w:rsid w:val="002B6EAF"/>
    <w:rsid w:val="002B6EB9"/>
    <w:rsid w:val="002B76F8"/>
    <w:rsid w:val="002C521A"/>
    <w:rsid w:val="002D6737"/>
    <w:rsid w:val="002E08FB"/>
    <w:rsid w:val="002E2FB2"/>
    <w:rsid w:val="002E6E48"/>
    <w:rsid w:val="002F79A2"/>
    <w:rsid w:val="002F7C3A"/>
    <w:rsid w:val="003061D4"/>
    <w:rsid w:val="00307DB1"/>
    <w:rsid w:val="00322A46"/>
    <w:rsid w:val="00326857"/>
    <w:rsid w:val="003401C5"/>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5259B"/>
    <w:rsid w:val="00653545"/>
    <w:rsid w:val="00660F02"/>
    <w:rsid w:val="00665B26"/>
    <w:rsid w:val="00672017"/>
    <w:rsid w:val="00673870"/>
    <w:rsid w:val="00693A9A"/>
    <w:rsid w:val="00693B62"/>
    <w:rsid w:val="0069696E"/>
    <w:rsid w:val="006B4830"/>
    <w:rsid w:val="006B4F56"/>
    <w:rsid w:val="006D43B8"/>
    <w:rsid w:val="006D57C4"/>
    <w:rsid w:val="006D768F"/>
    <w:rsid w:val="006E7FFB"/>
    <w:rsid w:val="006F278A"/>
    <w:rsid w:val="006F4B08"/>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90115E"/>
    <w:rsid w:val="009047B3"/>
    <w:rsid w:val="00906F0F"/>
    <w:rsid w:val="00915C04"/>
    <w:rsid w:val="00925159"/>
    <w:rsid w:val="0092523F"/>
    <w:rsid w:val="009323C9"/>
    <w:rsid w:val="009358D9"/>
    <w:rsid w:val="00935AC2"/>
    <w:rsid w:val="009373A1"/>
    <w:rsid w:val="00946F6F"/>
    <w:rsid w:val="00951566"/>
    <w:rsid w:val="009534D0"/>
    <w:rsid w:val="009628D9"/>
    <w:rsid w:val="00963091"/>
    <w:rsid w:val="00964266"/>
    <w:rsid w:val="0096507C"/>
    <w:rsid w:val="00967C26"/>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33C30"/>
    <w:rsid w:val="00A407B0"/>
    <w:rsid w:val="00A43945"/>
    <w:rsid w:val="00A45C8B"/>
    <w:rsid w:val="00A47B07"/>
    <w:rsid w:val="00A47C01"/>
    <w:rsid w:val="00A93886"/>
    <w:rsid w:val="00A941DE"/>
    <w:rsid w:val="00A96E1C"/>
    <w:rsid w:val="00AC0CE1"/>
    <w:rsid w:val="00AC6AF9"/>
    <w:rsid w:val="00AD09B1"/>
    <w:rsid w:val="00AD3796"/>
    <w:rsid w:val="00AD78A1"/>
    <w:rsid w:val="00AD7CEC"/>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7254"/>
    <w:rsid w:val="00C07416"/>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6594"/>
    <w:rsid w:val="00D0710E"/>
    <w:rsid w:val="00D0714F"/>
    <w:rsid w:val="00D161CF"/>
    <w:rsid w:val="00D23ED9"/>
    <w:rsid w:val="00D335A3"/>
    <w:rsid w:val="00D343A7"/>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324AF"/>
    <w:rsid w:val="00E37F63"/>
    <w:rsid w:val="00E56453"/>
    <w:rsid w:val="00E72CF6"/>
    <w:rsid w:val="00ED2357"/>
    <w:rsid w:val="00EE0360"/>
    <w:rsid w:val="00EF262E"/>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84685"/>
    <w:rsid w:val="00F95B1D"/>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C4DF6-9CCE-422B-A3B5-01CC2A5D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Alfi Hasan</cp:lastModifiedBy>
  <cp:revision>31</cp:revision>
  <dcterms:created xsi:type="dcterms:W3CDTF">2022-06-29T13:35:00Z</dcterms:created>
  <dcterms:modified xsi:type="dcterms:W3CDTF">2022-08-23T00:54:00Z</dcterms:modified>
</cp:coreProperties>
</file>