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</w:p>
    <w:p w:rsidR="00A260C5" w:rsidRDefault="00A260C5" w:rsidP="0064162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</w:t>
      </w:r>
      <w:r w:rsidR="00811869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811869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641625">
        <w:rPr>
          <w:rFonts w:ascii="Times New Roman" w:hAnsi="Times New Roman" w:cs="Times New Roman"/>
          <w:b/>
          <w:sz w:val="24"/>
          <w:szCs w:val="24"/>
        </w:rPr>
        <w:t>Makanan</w:t>
      </w:r>
      <w:proofErr w:type="spellEnd"/>
      <w:r w:rsidR="006416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b/>
          <w:sz w:val="24"/>
          <w:szCs w:val="24"/>
        </w:rPr>
        <w:t>Ringan</w:t>
      </w:r>
      <w:proofErr w:type="spellEnd"/>
      <w:r w:rsidR="006416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b/>
          <w:sz w:val="24"/>
          <w:szCs w:val="24"/>
        </w:rPr>
        <w:t>Khas</w:t>
      </w:r>
      <w:proofErr w:type="spellEnd"/>
      <w:r w:rsidR="006416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b/>
          <w:sz w:val="24"/>
          <w:szCs w:val="24"/>
        </w:rPr>
        <w:t>Betawi</w:t>
      </w:r>
      <w:proofErr w:type="spellEnd"/>
    </w:p>
    <w:p w:rsidR="00A260C5" w:rsidRDefault="0026291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1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E815B2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E815B2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E81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5B2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E81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5B2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625" w:rsidRDefault="0077046C" w:rsidP="006416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41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641625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64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625"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 w:rsidR="0064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625">
              <w:rPr>
                <w:rFonts w:ascii="Times New Roman" w:hAnsi="Times New Roman" w:cs="Times New Roman"/>
                <w:sz w:val="24"/>
                <w:szCs w:val="24"/>
              </w:rPr>
              <w:t>kuliner</w:t>
            </w:r>
            <w:proofErr w:type="spellEnd"/>
            <w:r w:rsidR="0064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625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64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641625" w:rsidP="006416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641625" w:rsidP="007704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="006207DB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620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7704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1625" w:rsidRDefault="00641625" w:rsidP="006416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="006207D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46C"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</w:p>
          <w:p w:rsidR="0077046C" w:rsidRPr="00341BF3" w:rsidRDefault="00641625" w:rsidP="006416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berasal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625" w:rsidRDefault="00341BF3" w:rsidP="006416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41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7046C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 w:rsidR="00641625">
              <w:rPr>
                <w:rFonts w:ascii="Times New Roman" w:hAnsi="Times New Roman" w:cs="Times New Roman"/>
                <w:sz w:val="24"/>
                <w:szCs w:val="24"/>
              </w:rPr>
              <w:t>ngidentifikasi</w:t>
            </w:r>
            <w:proofErr w:type="spellEnd"/>
            <w:r w:rsidR="0064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625"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 w:rsidR="0064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1625">
              <w:rPr>
                <w:rFonts w:ascii="Times New Roman" w:hAnsi="Times New Roman" w:cs="Times New Roman"/>
                <w:sz w:val="24"/>
                <w:szCs w:val="24"/>
              </w:rPr>
              <w:t>kuliner</w:t>
            </w:r>
            <w:proofErr w:type="spellEnd"/>
            <w:r w:rsidR="0064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641625" w:rsidP="006416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F115B" w:rsidRPr="00341BF3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625" w:rsidRDefault="00641625" w:rsidP="006207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77046C"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07DB" w:rsidRPr="001F115B" w:rsidRDefault="00641625" w:rsidP="006207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Pr="001F115B" w:rsidRDefault="001F115B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E7347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dikembangkan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F115B" w:rsidRDefault="0077046C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Tekun</w:t>
      </w:r>
      <w:proofErr w:type="spellEnd"/>
    </w:p>
    <w:p w:rsidR="0077046C" w:rsidRDefault="0077046C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15B2" w:rsidRDefault="00E815B2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15B2" w:rsidRDefault="00E815B2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815B2" w:rsidRDefault="00E815B2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3475" w:rsidRPr="00E73475" w:rsidRDefault="00E73475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115B" w:rsidRDefault="00BE1188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734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115B">
        <w:rPr>
          <w:rFonts w:ascii="Times New Roman" w:hAnsi="Times New Roman" w:cs="Times New Roman"/>
          <w:b/>
          <w:sz w:val="24"/>
          <w:szCs w:val="24"/>
        </w:rPr>
        <w:t>TUJUAN PEMBELAJARAN</w:t>
      </w:r>
    </w:p>
    <w:p w:rsidR="00E73475" w:rsidRPr="00E73475" w:rsidRDefault="00E73475" w:rsidP="00341BF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34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870" w:rsidRPr="00B96870" w:rsidRDefault="00E73475" w:rsidP="00B9687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F115B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15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F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33B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="00BF3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64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64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64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64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625" w:rsidRPr="00E73475" w:rsidRDefault="00E73475" w:rsidP="0064162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sz w:val="24"/>
          <w:szCs w:val="24"/>
        </w:rPr>
        <w:t>jenis</w:t>
      </w:r>
      <w:proofErr w:type="spellEnd"/>
      <w:proofErr w:type="gramEnd"/>
      <w:r w:rsidR="0064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64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64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64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64162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41625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="0064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16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25">
        <w:rPr>
          <w:rFonts w:ascii="Times New Roman" w:hAnsi="Times New Roman" w:cs="Times New Roman"/>
          <w:sz w:val="24"/>
          <w:szCs w:val="24"/>
        </w:rPr>
        <w:t>kering</w:t>
      </w:r>
      <w:proofErr w:type="spellEnd"/>
      <w:r w:rsidR="00641625"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475" w:rsidRPr="00E73475" w:rsidRDefault="00E73475" w:rsidP="0064162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3475" w:rsidRPr="00E73475" w:rsidRDefault="00E73475" w:rsidP="0064162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7347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73475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475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E73475">
        <w:rPr>
          <w:rFonts w:ascii="Times New Roman" w:hAnsi="Times New Roman" w:cs="Times New Roman"/>
          <w:sz w:val="24"/>
          <w:szCs w:val="24"/>
        </w:rPr>
        <w:t>.</w:t>
      </w:r>
    </w:p>
    <w:p w:rsidR="00B96870" w:rsidRPr="00262913" w:rsidRDefault="00E73475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262913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262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91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262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B5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AA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A78B5">
        <w:rPr>
          <w:rFonts w:ascii="Times New Roman" w:hAnsi="Times New Roman" w:cs="Times New Roman"/>
          <w:sz w:val="24"/>
          <w:szCs w:val="24"/>
        </w:rPr>
        <w:t>pengalama</w:t>
      </w:r>
      <w:proofErr w:type="spellEnd"/>
      <w:r w:rsidR="00AA78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A78B5">
        <w:rPr>
          <w:rFonts w:ascii="Times New Roman" w:hAnsi="Times New Roman" w:cs="Times New Roman"/>
          <w:sz w:val="24"/>
          <w:szCs w:val="24"/>
        </w:rPr>
        <w:t>makan</w:t>
      </w:r>
      <w:proofErr w:type="spellEnd"/>
      <w:proofErr w:type="gramEnd"/>
      <w:r w:rsidR="00AA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B5">
        <w:rPr>
          <w:rFonts w:ascii="Times New Roman" w:hAnsi="Times New Roman" w:cs="Times New Roman"/>
          <w:sz w:val="24"/>
          <w:szCs w:val="24"/>
        </w:rPr>
        <w:t>kue</w:t>
      </w:r>
      <w:proofErr w:type="spellEnd"/>
      <w:r w:rsidR="00AA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B5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AA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B5"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AA78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A78B5">
        <w:rPr>
          <w:rFonts w:ascii="Times New Roman" w:hAnsi="Times New Roman" w:cs="Times New Roman"/>
          <w:sz w:val="24"/>
          <w:szCs w:val="24"/>
        </w:rPr>
        <w:t>basah</w:t>
      </w:r>
      <w:proofErr w:type="spellEnd"/>
      <w:r w:rsidR="00AA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A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B5">
        <w:rPr>
          <w:rFonts w:ascii="Times New Roman" w:hAnsi="Times New Roman" w:cs="Times New Roman"/>
          <w:sz w:val="24"/>
          <w:szCs w:val="24"/>
        </w:rPr>
        <w:t>kering.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A78B5" w:rsidRDefault="00AA78B5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AA78B5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6F2D" w:rsidRDefault="00AA78B5" w:rsidP="009027E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1636B8" w:rsidRDefault="009027E2" w:rsidP="001636B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636B8">
        <w:rPr>
          <w:rFonts w:ascii="Times New Roman" w:hAnsi="Times New Roman" w:cs="Times New Roman"/>
          <w:sz w:val="24"/>
          <w:szCs w:val="24"/>
        </w:rPr>
        <w:t>etode</w:t>
      </w:r>
      <w:proofErr w:type="spellEnd"/>
      <w:r w:rsidR="001636B8"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4A4EC3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I, </w:t>
      </w:r>
      <w:r w:rsidR="00AA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8B5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AA78B5">
        <w:rPr>
          <w:rFonts w:ascii="Times New Roman" w:hAnsi="Times New Roman" w:cs="Times New Roman"/>
          <w:sz w:val="24"/>
          <w:szCs w:val="24"/>
        </w:rPr>
        <w:t xml:space="preserve"> 25-32</w:t>
      </w:r>
      <w:r w:rsidR="00902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AA78B5" w:rsidRPr="00AA78B5" w:rsidRDefault="00AA78B5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Pr="009027E2" w:rsidRDefault="00AA78B5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Betawi</w:t>
      </w:r>
      <w:proofErr w:type="spellEnd"/>
      <w:r w:rsidR="00262913"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11" w:rsidRPr="00E14385" w:rsidRDefault="00286CF8" w:rsidP="00E1438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tentang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2F2247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247" w:rsidRPr="0051125B" w:rsidRDefault="002F2247" w:rsidP="002F224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lain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8B5" w:rsidRPr="001636B8" w:rsidRDefault="00AA78B5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247" w:rsidRPr="002F2247" w:rsidRDefault="00AA78B5" w:rsidP="0051125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2F2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jenis-jenis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57474">
              <w:rPr>
                <w:rFonts w:ascii="Times New Roman" w:hAnsi="Times New Roman" w:cs="Times New Roman"/>
                <w:sz w:val="24"/>
                <w:szCs w:val="24"/>
              </w:rPr>
              <w:t>ering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video yang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disajikan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petunjuk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25B" w:rsidRPr="00257474" w:rsidRDefault="002F2247" w:rsidP="0051125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memeriksa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teman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sebangkunya</w:t>
            </w:r>
            <w:proofErr w:type="spellEnd"/>
            <w:r w:rsidR="00AA7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474" w:rsidRPr="00257474" w:rsidRDefault="00257474" w:rsidP="0051125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Tanya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7474" w:rsidRPr="0051125B" w:rsidRDefault="00257474" w:rsidP="0051125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dibicarakan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C2" w:rsidRPr="00C45234" w:rsidRDefault="00695DC2" w:rsidP="0051125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berlatih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kue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="00257474">
              <w:rPr>
                <w:rFonts w:ascii="Times New Roman" w:hAnsi="Times New Roman" w:cs="Times New Roman"/>
                <w:sz w:val="24"/>
                <w:szCs w:val="24"/>
              </w:rPr>
              <w:t xml:space="preserve"> guru</w:t>
            </w:r>
            <w:proofErr w:type="gramStart"/>
            <w:r w:rsidR="002574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45234" w:rsidRPr="00695DC2" w:rsidRDefault="00C45234" w:rsidP="001636B8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262913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1636B8" w:rsidRDefault="001636B8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A4" w:rsidRDefault="00AA09A4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A4" w:rsidRDefault="00AA09A4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A4" w:rsidRDefault="00AA09A4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A4" w:rsidRDefault="00AA09A4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A4" w:rsidRDefault="00AA09A4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A4" w:rsidRDefault="00AA09A4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A4" w:rsidRDefault="00AA09A4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A4" w:rsidRDefault="00AA09A4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636B8" w:rsidRDefault="001636B8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9335E" w:rsidRDefault="0099335E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AA09A4" w:rsidRDefault="00AA09A4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31 - 32</w:t>
      </w:r>
      <w:bookmarkStart w:id="0" w:name="_GoBack"/>
      <w:bookmarkEnd w:id="0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1636B8" w:rsidRPr="00147571" w:rsidRDefault="001636B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Sesuaikan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KKM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9335E" w:rsidRDefault="0099335E" w:rsidP="009933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Men</w:t>
      </w:r>
      <w:r w:rsidR="00E62636">
        <w:rPr>
          <w:rFonts w:ascii="Times New Roman" w:hAnsi="Times New Roman" w:cs="Times New Roman"/>
          <w:sz w:val="24"/>
          <w:szCs w:val="24"/>
          <w:u w:val="single"/>
        </w:rPr>
        <w:t>yebutkan</w:t>
      </w:r>
      <w:proofErr w:type="spellEnd"/>
      <w:r w:rsidR="00E626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30907">
        <w:rPr>
          <w:rFonts w:ascii="Times New Roman" w:hAnsi="Times New Roman" w:cs="Times New Roman"/>
          <w:sz w:val="24"/>
          <w:szCs w:val="24"/>
          <w:u w:val="single"/>
        </w:rPr>
        <w:t>Jenis-Jenis</w:t>
      </w:r>
      <w:proofErr w:type="spellEnd"/>
      <w:r w:rsidR="00F309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30907">
        <w:rPr>
          <w:rFonts w:ascii="Times New Roman" w:hAnsi="Times New Roman" w:cs="Times New Roman"/>
          <w:sz w:val="24"/>
          <w:szCs w:val="24"/>
          <w:u w:val="single"/>
        </w:rPr>
        <w:t>Makanan</w:t>
      </w:r>
      <w:proofErr w:type="spellEnd"/>
      <w:r w:rsidR="00F309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30907">
        <w:rPr>
          <w:rFonts w:ascii="Times New Roman" w:hAnsi="Times New Roman" w:cs="Times New Roman"/>
          <w:sz w:val="24"/>
          <w:szCs w:val="24"/>
          <w:u w:val="single"/>
        </w:rPr>
        <w:t>Khas</w:t>
      </w:r>
      <w:proofErr w:type="spellEnd"/>
      <w:r w:rsidR="00F309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30907">
        <w:rPr>
          <w:rFonts w:ascii="Times New Roman" w:hAnsi="Times New Roman" w:cs="Times New Roman"/>
          <w:sz w:val="24"/>
          <w:szCs w:val="24"/>
          <w:u w:val="single"/>
        </w:rPr>
        <w:t>Betawi</w:t>
      </w:r>
      <w:proofErr w:type="spellEnd"/>
      <w:r w:rsidR="00F3090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3C67">
        <w:rPr>
          <w:rFonts w:ascii="Times New Roman" w:hAnsi="Times New Roman" w:cs="Times New Roman"/>
          <w:sz w:val="24"/>
          <w:szCs w:val="24"/>
        </w:rPr>
        <w:t>(KD 3.5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F19A9" w:rsidTr="003F19A9">
        <w:tc>
          <w:tcPr>
            <w:tcW w:w="1915" w:type="dxa"/>
            <w:vMerge w:val="restart"/>
            <w:vAlign w:val="center"/>
          </w:tcPr>
          <w:p w:rsidR="003F19A9" w:rsidRPr="00147571" w:rsidRDefault="003F19A9" w:rsidP="003F19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3F19A9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3F19A9" w:rsidTr="00147571">
        <w:tc>
          <w:tcPr>
            <w:tcW w:w="1915" w:type="dxa"/>
            <w:vMerge/>
          </w:tcPr>
          <w:p w:rsidR="003F19A9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F19A9" w:rsidRPr="00147571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3F19A9" w:rsidRPr="00147571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3F19A9" w:rsidRPr="00147571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3F19A9" w:rsidRPr="00147571" w:rsidRDefault="003F19A9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0907" w:rsidTr="00257474">
        <w:trPr>
          <w:trHeight w:val="3736"/>
        </w:trPr>
        <w:tc>
          <w:tcPr>
            <w:tcW w:w="1915" w:type="dxa"/>
          </w:tcPr>
          <w:p w:rsidR="00F30907" w:rsidRDefault="00F30907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30907" w:rsidRDefault="00F30907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3.5)</w:t>
            </w:r>
          </w:p>
          <w:p w:rsidR="00F30907" w:rsidRDefault="00F30907" w:rsidP="00F30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0907" w:rsidRDefault="00F30907" w:rsidP="00F30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30907" w:rsidRDefault="00F30907" w:rsidP="00C452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30907" w:rsidRDefault="00F30907" w:rsidP="003F19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F30907" w:rsidRDefault="00F30907" w:rsidP="003F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07" w:rsidRDefault="00F30907" w:rsidP="003F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07" w:rsidRDefault="00F30907" w:rsidP="003F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907" w:rsidRPr="003F19A9" w:rsidRDefault="00F30907" w:rsidP="003F19A9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F30907" w:rsidRDefault="00F30907" w:rsidP="00E626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F30907" w:rsidRDefault="00F30907" w:rsidP="00A13A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F30907" w:rsidRDefault="00F30907" w:rsidP="00F3090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keragaman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kuliner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Betawi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147571" w:rsidRDefault="0014757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6B8" w:rsidRDefault="001636B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36B8" w:rsidRDefault="001636B8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3C67" w:rsidRDefault="00AE3C67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Rubrik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F30907">
        <w:rPr>
          <w:rFonts w:ascii="Times New Roman" w:hAnsi="Times New Roman" w:cs="Times New Roman"/>
          <w:sz w:val="24"/>
          <w:szCs w:val="24"/>
        </w:rPr>
        <w:t>enceritakan</w:t>
      </w:r>
      <w:proofErr w:type="spellEnd"/>
      <w:r w:rsidR="00F30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907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F30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907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F30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907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F30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907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F30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907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="00F30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907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="00F30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907">
        <w:rPr>
          <w:rFonts w:ascii="Times New Roman" w:hAnsi="Times New Roman" w:cs="Times New Roman"/>
          <w:sz w:val="24"/>
          <w:szCs w:val="24"/>
        </w:rPr>
        <w:t>Betawi</w:t>
      </w:r>
      <w:proofErr w:type="spellEnd"/>
    </w:p>
    <w:p w:rsidR="00F30907" w:rsidRDefault="00F30907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(KD 4.5)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793"/>
        <w:gridCol w:w="1800"/>
        <w:gridCol w:w="2152"/>
        <w:gridCol w:w="1916"/>
      </w:tblGrid>
      <w:tr w:rsidR="004656B3" w:rsidTr="004656B3">
        <w:tc>
          <w:tcPr>
            <w:tcW w:w="1915" w:type="dxa"/>
          </w:tcPr>
          <w:p w:rsidR="004656B3" w:rsidRPr="004656B3" w:rsidRDefault="004656B3" w:rsidP="004656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793" w:type="dxa"/>
          </w:tcPr>
          <w:p w:rsidR="004656B3" w:rsidRDefault="004656B3" w:rsidP="004656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Sekali</w:t>
            </w:r>
            <w:proofErr w:type="spellEnd"/>
          </w:p>
          <w:p w:rsidR="004656B3" w:rsidRPr="004656B3" w:rsidRDefault="004656B3" w:rsidP="004656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800" w:type="dxa"/>
          </w:tcPr>
          <w:p w:rsidR="004656B3" w:rsidRDefault="004656B3" w:rsidP="004656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  <w:p w:rsidR="004656B3" w:rsidRPr="004656B3" w:rsidRDefault="004656B3" w:rsidP="004656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152" w:type="dxa"/>
          </w:tcPr>
          <w:p w:rsidR="004656B3" w:rsidRDefault="004656B3" w:rsidP="004656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  <w:proofErr w:type="spellEnd"/>
          </w:p>
          <w:p w:rsidR="004656B3" w:rsidRPr="004656B3" w:rsidRDefault="004656B3" w:rsidP="004656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16" w:type="dxa"/>
          </w:tcPr>
          <w:p w:rsidR="004656B3" w:rsidRDefault="004656B3" w:rsidP="004656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Perlu</w:t>
            </w:r>
            <w:proofErr w:type="spellEnd"/>
          </w:p>
          <w:p w:rsidR="004656B3" w:rsidRDefault="004656B3" w:rsidP="004656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Bimbingan</w:t>
            </w:r>
            <w:proofErr w:type="spellEnd"/>
          </w:p>
          <w:p w:rsidR="004656B3" w:rsidRPr="004656B3" w:rsidRDefault="004656B3" w:rsidP="004656B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4656B3" w:rsidTr="004656B3">
        <w:tc>
          <w:tcPr>
            <w:tcW w:w="1915" w:type="dxa"/>
          </w:tcPr>
          <w:p w:rsidR="004656B3" w:rsidRDefault="004656B3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</w:p>
        </w:tc>
        <w:tc>
          <w:tcPr>
            <w:tcW w:w="1793" w:type="dxa"/>
          </w:tcPr>
          <w:p w:rsidR="004656B3" w:rsidRDefault="004656B3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</w:t>
            </w:r>
            <w:r w:rsidR="006C7B32">
              <w:rPr>
                <w:rFonts w:ascii="Times New Roman" w:hAnsi="Times New Roman" w:cs="Times New Roman"/>
                <w:sz w:val="24"/>
                <w:szCs w:val="24"/>
              </w:rPr>
              <w:t>takan</w:t>
            </w:r>
            <w:proofErr w:type="spellEnd"/>
            <w:r w:rsidR="006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32"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 w:rsidR="006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3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6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32">
              <w:rPr>
                <w:rFonts w:ascii="Times New Roman" w:hAnsi="Times New Roman" w:cs="Times New Roman"/>
                <w:sz w:val="24"/>
                <w:szCs w:val="24"/>
              </w:rPr>
              <w:t>lanca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4656B3" w:rsidRDefault="004656B3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32">
              <w:rPr>
                <w:rFonts w:ascii="Times New Roman" w:hAnsi="Times New Roman" w:cs="Times New Roman"/>
                <w:sz w:val="24"/>
                <w:szCs w:val="24"/>
              </w:rPr>
              <w:t>diceritakan</w:t>
            </w:r>
            <w:proofErr w:type="spellEnd"/>
            <w:r w:rsidR="006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3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6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3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6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32">
              <w:rPr>
                <w:rFonts w:ascii="Times New Roman" w:hAnsi="Times New Roman" w:cs="Times New Roman"/>
                <w:sz w:val="24"/>
                <w:szCs w:val="24"/>
              </w:rPr>
              <w:t>lanca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4656B3" w:rsidRDefault="004656B3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</w:t>
            </w:r>
            <w:r w:rsidR="006C7B32">
              <w:rPr>
                <w:rFonts w:ascii="Times New Roman" w:hAnsi="Times New Roman" w:cs="Times New Roman"/>
                <w:sz w:val="24"/>
                <w:szCs w:val="24"/>
              </w:rPr>
              <w:t>amannya</w:t>
            </w:r>
            <w:proofErr w:type="spellEnd"/>
            <w:r w:rsidR="006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32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="006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3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6C7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7B32">
              <w:rPr>
                <w:rFonts w:ascii="Times New Roman" w:hAnsi="Times New Roman" w:cs="Times New Roman"/>
                <w:sz w:val="24"/>
                <w:szCs w:val="24"/>
              </w:rPr>
              <w:t>lanca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4656B3" w:rsidRDefault="004656B3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56B3" w:rsidTr="004656B3">
        <w:tc>
          <w:tcPr>
            <w:tcW w:w="1915" w:type="dxa"/>
          </w:tcPr>
          <w:p w:rsidR="004656B3" w:rsidRDefault="004656B3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793" w:type="dxa"/>
          </w:tcPr>
          <w:p w:rsidR="004656B3" w:rsidRDefault="004656B3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4656B3" w:rsidRDefault="004656B3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4656B3" w:rsidRDefault="004656B3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4656B3" w:rsidRDefault="004656B3" w:rsidP="00CF008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56B3" w:rsidRPr="00305795" w:rsidRDefault="004656B3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59FE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</w:rPr>
        <w:t>tekun</w:t>
      </w:r>
      <w:proofErr w:type="spellEnd"/>
      <w:r w:rsidR="00E62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636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E62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2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636"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73BAD"/>
    <w:multiLevelType w:val="hybridMultilevel"/>
    <w:tmpl w:val="0B46E9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74E44"/>
    <w:multiLevelType w:val="hybridMultilevel"/>
    <w:tmpl w:val="6248D4B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147571"/>
    <w:rsid w:val="001636B8"/>
    <w:rsid w:val="001F115B"/>
    <w:rsid w:val="00257474"/>
    <w:rsid w:val="00262913"/>
    <w:rsid w:val="00286CF8"/>
    <w:rsid w:val="002F2247"/>
    <w:rsid w:val="00305795"/>
    <w:rsid w:val="00333304"/>
    <w:rsid w:val="00341BF3"/>
    <w:rsid w:val="003F19A9"/>
    <w:rsid w:val="0045003E"/>
    <w:rsid w:val="004656B3"/>
    <w:rsid w:val="004A4EC3"/>
    <w:rsid w:val="0051125B"/>
    <w:rsid w:val="005C2321"/>
    <w:rsid w:val="006207DB"/>
    <w:rsid w:val="00641625"/>
    <w:rsid w:val="00695DC2"/>
    <w:rsid w:val="006C7B32"/>
    <w:rsid w:val="0077046C"/>
    <w:rsid w:val="00797FC0"/>
    <w:rsid w:val="00811869"/>
    <w:rsid w:val="00856299"/>
    <w:rsid w:val="008A6065"/>
    <w:rsid w:val="009027E2"/>
    <w:rsid w:val="009121CC"/>
    <w:rsid w:val="0099335E"/>
    <w:rsid w:val="00A01C11"/>
    <w:rsid w:val="00A260C5"/>
    <w:rsid w:val="00AA09A4"/>
    <w:rsid w:val="00AA78B5"/>
    <w:rsid w:val="00AE3C67"/>
    <w:rsid w:val="00B511D3"/>
    <w:rsid w:val="00B96870"/>
    <w:rsid w:val="00BD59FE"/>
    <w:rsid w:val="00BE1188"/>
    <w:rsid w:val="00BF333B"/>
    <w:rsid w:val="00C45234"/>
    <w:rsid w:val="00CF008C"/>
    <w:rsid w:val="00D36F2D"/>
    <w:rsid w:val="00D4059B"/>
    <w:rsid w:val="00E14385"/>
    <w:rsid w:val="00E62636"/>
    <w:rsid w:val="00E73475"/>
    <w:rsid w:val="00E815B2"/>
    <w:rsid w:val="00F30907"/>
    <w:rsid w:val="00F42E79"/>
    <w:rsid w:val="00F6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A5994-323B-4D24-A5A8-C9263F73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6FE7-5097-400D-AE0F-486E2601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7</cp:revision>
  <dcterms:created xsi:type="dcterms:W3CDTF">2019-05-30T00:39:00Z</dcterms:created>
  <dcterms:modified xsi:type="dcterms:W3CDTF">2019-07-20T15:56:00Z</dcterms:modified>
</cp:coreProperties>
</file>