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0101A2" w:rsidRDefault="00E0615B" w:rsidP="009A2923">
      <w:pPr>
        <w:jc w:val="center"/>
        <w:rPr>
          <w:rFonts w:ascii="Arial" w:hAnsi="Arial" w:cs="Arial"/>
          <w:b/>
          <w:bCs/>
          <w:color w:val="000000" w:themeColor="text1"/>
          <w:sz w:val="22"/>
          <w:szCs w:val="22"/>
          <w:lang w:val="en-US"/>
        </w:rPr>
      </w:pPr>
      <w:r w:rsidRPr="000101A2">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0101A2" w:rsidRDefault="00E0615B" w:rsidP="009A2923">
      <w:pPr>
        <w:jc w:val="center"/>
        <w:rPr>
          <w:rFonts w:ascii="Arial" w:hAnsi="Arial" w:cs="Arial"/>
          <w:b/>
          <w:bCs/>
          <w:color w:val="000000" w:themeColor="text1"/>
          <w:sz w:val="22"/>
          <w:szCs w:val="22"/>
          <w:lang w:val="en-US"/>
        </w:rPr>
      </w:pPr>
    </w:p>
    <w:p w14:paraId="04B3FFD7" w14:textId="4F5C4F0E" w:rsidR="009A2923" w:rsidRPr="000101A2" w:rsidRDefault="004C3F57" w:rsidP="009A2923">
      <w:pPr>
        <w:jc w:val="center"/>
        <w:rPr>
          <w:rFonts w:ascii="Arial" w:hAnsi="Arial" w:cs="Arial"/>
          <w:b/>
          <w:bCs/>
          <w:color w:val="000000" w:themeColor="text1"/>
          <w:sz w:val="22"/>
          <w:szCs w:val="22"/>
          <w:lang w:val="en-US"/>
        </w:rPr>
      </w:pPr>
      <w:r w:rsidRPr="000101A2">
        <w:rPr>
          <w:rFonts w:ascii="Arial" w:hAnsi="Arial" w:cs="Arial"/>
          <w:b/>
          <w:bCs/>
          <w:color w:val="000000" w:themeColor="text1"/>
          <w:sz w:val="22"/>
          <w:szCs w:val="22"/>
          <w:lang w:val="en-US"/>
        </w:rPr>
        <w:t>Alur Dan Tujuan Pembelajaran Dalam Rangka Pengembangan Perangkat Ajar</w:t>
      </w:r>
    </w:p>
    <w:p w14:paraId="086A9A20" w14:textId="1AECF872" w:rsidR="009A2923" w:rsidRPr="000101A2" w:rsidRDefault="004C3F57" w:rsidP="009A2923">
      <w:pPr>
        <w:jc w:val="center"/>
        <w:rPr>
          <w:rFonts w:ascii="Arial" w:hAnsi="Arial" w:cs="Arial"/>
          <w:b/>
          <w:bCs/>
          <w:color w:val="000000" w:themeColor="text1"/>
          <w:sz w:val="22"/>
          <w:szCs w:val="22"/>
          <w:lang w:val="en-US"/>
        </w:rPr>
      </w:pPr>
      <w:r w:rsidRPr="000101A2">
        <w:rPr>
          <w:rFonts w:ascii="Arial" w:hAnsi="Arial" w:cs="Arial"/>
          <w:b/>
          <w:bCs/>
          <w:color w:val="000000" w:themeColor="text1"/>
          <w:sz w:val="22"/>
          <w:szCs w:val="22"/>
          <w:lang w:val="en-US"/>
        </w:rPr>
        <w:t>(</w:t>
      </w:r>
      <w:r w:rsidR="000101A2" w:rsidRPr="000101A2">
        <w:rPr>
          <w:rFonts w:ascii="Arial" w:hAnsi="Arial" w:cs="Arial"/>
          <w:b/>
          <w:bCs/>
          <w:color w:val="000000" w:themeColor="text1"/>
          <w:sz w:val="22"/>
          <w:szCs w:val="22"/>
          <w:lang w:val="en-US"/>
        </w:rPr>
        <w:t>Bahasa Inggris</w:t>
      </w:r>
      <w:r w:rsidR="00FD29CA" w:rsidRPr="000101A2">
        <w:rPr>
          <w:rFonts w:ascii="Arial" w:hAnsi="Arial" w:cs="Arial"/>
          <w:b/>
          <w:bCs/>
          <w:color w:val="000000" w:themeColor="text1"/>
          <w:sz w:val="22"/>
          <w:szCs w:val="22"/>
          <w:lang w:val="en-US"/>
        </w:rPr>
        <w:t xml:space="preserve"> Kelas </w:t>
      </w:r>
      <w:r w:rsidR="00B20762" w:rsidRPr="000101A2">
        <w:rPr>
          <w:rFonts w:ascii="Arial" w:hAnsi="Arial" w:cs="Arial"/>
          <w:b/>
          <w:bCs/>
          <w:color w:val="000000" w:themeColor="text1"/>
          <w:sz w:val="22"/>
          <w:szCs w:val="22"/>
          <w:lang w:val="en-US"/>
        </w:rPr>
        <w:t>V</w:t>
      </w:r>
      <w:r w:rsidR="00FD29CA" w:rsidRPr="000101A2">
        <w:rPr>
          <w:rFonts w:ascii="Arial" w:hAnsi="Arial" w:cs="Arial"/>
          <w:b/>
          <w:bCs/>
          <w:color w:val="000000" w:themeColor="text1"/>
          <w:sz w:val="22"/>
          <w:szCs w:val="22"/>
          <w:lang w:val="en-US"/>
        </w:rPr>
        <w:t xml:space="preserve"> SD</w:t>
      </w:r>
      <w:r w:rsidRPr="000101A2">
        <w:rPr>
          <w:rFonts w:ascii="Arial" w:hAnsi="Arial" w:cs="Arial"/>
          <w:b/>
          <w:bCs/>
          <w:color w:val="000000" w:themeColor="text1"/>
          <w:sz w:val="22"/>
          <w:szCs w:val="22"/>
          <w:lang w:val="en-US"/>
        </w:rPr>
        <w:t>)</w:t>
      </w:r>
    </w:p>
    <w:p w14:paraId="7CA767E2" w14:textId="77777777" w:rsidR="009A2923" w:rsidRPr="000101A2" w:rsidRDefault="009A2923" w:rsidP="009A2923">
      <w:pPr>
        <w:jc w:val="center"/>
        <w:rPr>
          <w:rFonts w:ascii="Arial" w:hAnsi="Arial" w:cs="Arial"/>
          <w:b/>
          <w:bCs/>
          <w:color w:val="000000" w:themeColor="text1"/>
          <w:sz w:val="22"/>
          <w:szCs w:val="22"/>
          <w:lang w:val="en-US"/>
        </w:rPr>
      </w:pPr>
    </w:p>
    <w:p w14:paraId="3D493406" w14:textId="77777777" w:rsidR="009A2923" w:rsidRPr="000101A2"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4248"/>
        <w:gridCol w:w="9700"/>
      </w:tblGrid>
      <w:tr w:rsidR="00323C0B" w:rsidRPr="000101A2" w14:paraId="7821E06E" w14:textId="77777777" w:rsidTr="000101A2">
        <w:trPr>
          <w:trHeight w:val="530"/>
        </w:trPr>
        <w:tc>
          <w:tcPr>
            <w:tcW w:w="13948" w:type="dxa"/>
            <w:gridSpan w:val="2"/>
            <w:shd w:val="clear" w:color="auto" w:fill="DEEAF6" w:themeFill="accent5" w:themeFillTint="33"/>
            <w:vAlign w:val="center"/>
          </w:tcPr>
          <w:p w14:paraId="3A876B08" w14:textId="7984EDEE" w:rsidR="00323C0B" w:rsidRPr="000101A2" w:rsidRDefault="00323C0B" w:rsidP="00FD29CA">
            <w:pPr>
              <w:rPr>
                <w:rFonts w:ascii="Arial" w:hAnsi="Arial" w:cs="Arial"/>
                <w:b/>
                <w:bCs/>
                <w:color w:val="000000" w:themeColor="text1"/>
                <w:sz w:val="22"/>
                <w:szCs w:val="22"/>
                <w:lang w:val="en-US"/>
              </w:rPr>
            </w:pPr>
            <w:r w:rsidRPr="000101A2">
              <w:rPr>
                <w:rFonts w:ascii="Arial" w:hAnsi="Arial" w:cs="Arial"/>
                <w:b/>
                <w:bCs/>
                <w:color w:val="000000" w:themeColor="text1"/>
                <w:sz w:val="22"/>
                <w:szCs w:val="22"/>
                <w:lang w:val="en-US"/>
              </w:rPr>
              <w:t>Capaian Pembelajaran</w:t>
            </w:r>
            <w:r w:rsidR="004515CC" w:rsidRPr="000101A2">
              <w:rPr>
                <w:rFonts w:ascii="Arial" w:hAnsi="Arial" w:cs="Arial"/>
                <w:b/>
                <w:bCs/>
                <w:color w:val="000000" w:themeColor="text1"/>
                <w:sz w:val="22"/>
                <w:szCs w:val="22"/>
                <w:lang w:val="en-US"/>
              </w:rPr>
              <w:t xml:space="preserve"> Fase </w:t>
            </w:r>
            <w:r w:rsidR="00B20762" w:rsidRPr="000101A2">
              <w:rPr>
                <w:rFonts w:ascii="Arial" w:hAnsi="Arial" w:cs="Arial"/>
                <w:b/>
                <w:bCs/>
                <w:color w:val="000000" w:themeColor="text1"/>
                <w:sz w:val="22"/>
                <w:szCs w:val="22"/>
                <w:lang w:val="en-US"/>
              </w:rPr>
              <w:t>C</w:t>
            </w:r>
          </w:p>
        </w:tc>
      </w:tr>
      <w:tr w:rsidR="009A2923" w:rsidRPr="000101A2" w14:paraId="5C8F7D00" w14:textId="77777777" w:rsidTr="00C150E4">
        <w:tc>
          <w:tcPr>
            <w:tcW w:w="13948" w:type="dxa"/>
            <w:gridSpan w:val="2"/>
          </w:tcPr>
          <w:p w14:paraId="32F69D83" w14:textId="77777777" w:rsidR="000101A2" w:rsidRPr="000101A2" w:rsidRDefault="000101A2" w:rsidP="000101A2">
            <w:pPr>
              <w:jc w:val="both"/>
              <w:rPr>
                <w:rFonts w:ascii="Arial" w:hAnsi="Arial" w:cs="Arial"/>
                <w:sz w:val="22"/>
                <w:szCs w:val="22"/>
              </w:rPr>
            </w:pPr>
            <w:r w:rsidRPr="000101A2">
              <w:rPr>
                <w:rFonts w:ascii="Arial" w:hAnsi="Arial" w:cs="Arial"/>
                <w:color w:val="000000"/>
                <w:sz w:val="22"/>
                <w:szCs w:val="22"/>
              </w:rPr>
              <w:t xml:space="preserve">Pada akhir Fase C, peserta didik memahami dan merespon teks lisan, tulisan, dan visual sederhana dalam bahasa Inggris. Mereka menggunakan bahasa Inggris sederhana untuk berinteraksi dan berkomunikasi dalam situasi yang familiar/lazim/rutin. Peserta didik memahami hubungan bunyi huruf pada kosakata sederhana dalam bahasa Inggris dan menggunakan pemahaman  tersebut untuk memahami dan memproduksi teks tulisan dan visual sederhana dalam bahasa Inggris dengan bantuan contoh.   </w:t>
            </w:r>
            <w:r w:rsidRPr="000101A2">
              <w:rPr>
                <w:rFonts w:ascii="Arial" w:hAnsi="Arial" w:cs="Arial"/>
                <w:sz w:val="22"/>
                <w:szCs w:val="22"/>
              </w:rPr>
              <w:t xml:space="preserve"> </w:t>
            </w:r>
          </w:p>
          <w:p w14:paraId="1CB811CC" w14:textId="6382FB7C" w:rsidR="009A2923" w:rsidRPr="000101A2" w:rsidRDefault="009A2923" w:rsidP="00B20762">
            <w:pPr>
              <w:jc w:val="both"/>
              <w:rPr>
                <w:rFonts w:ascii="Arial" w:hAnsi="Arial" w:cs="Arial"/>
                <w:sz w:val="22"/>
                <w:szCs w:val="22"/>
              </w:rPr>
            </w:pPr>
          </w:p>
        </w:tc>
      </w:tr>
      <w:tr w:rsidR="000101A2" w:rsidRPr="000101A2" w14:paraId="678EA103" w14:textId="77777777" w:rsidTr="000101A2">
        <w:tc>
          <w:tcPr>
            <w:tcW w:w="4248" w:type="dxa"/>
          </w:tcPr>
          <w:p w14:paraId="1C38BBA7" w14:textId="2B769C9E" w:rsidR="000101A2" w:rsidRPr="000101A2" w:rsidRDefault="000101A2" w:rsidP="000101A2">
            <w:pPr>
              <w:autoSpaceDE w:val="0"/>
              <w:autoSpaceDN w:val="0"/>
              <w:adjustRightInd w:val="0"/>
              <w:rPr>
                <w:rFonts w:ascii="Arial" w:eastAsiaTheme="minorHAnsi" w:hAnsi="Arial" w:cs="Arial"/>
                <w:color w:val="000000"/>
                <w:sz w:val="22"/>
                <w:szCs w:val="22"/>
              </w:rPr>
            </w:pPr>
            <w:r w:rsidRPr="000101A2">
              <w:rPr>
                <w:rFonts w:ascii="Arial" w:eastAsiaTheme="minorHAnsi" w:hAnsi="Arial" w:cs="Arial"/>
                <w:color w:val="000000"/>
                <w:sz w:val="22"/>
                <w:szCs w:val="22"/>
              </w:rPr>
              <w:t xml:space="preserve">Elemen Menyimak – Berbicara </w:t>
            </w:r>
          </w:p>
        </w:tc>
        <w:tc>
          <w:tcPr>
            <w:tcW w:w="9700" w:type="dxa"/>
          </w:tcPr>
          <w:p w14:paraId="5DD3CD52" w14:textId="77777777" w:rsidR="000101A2" w:rsidRPr="000101A2" w:rsidRDefault="000101A2" w:rsidP="000101A2">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menggunakan kalimat dengan pola </w:t>
            </w:r>
            <w:r w:rsidRPr="000101A2">
              <w:rPr>
                <w:rFonts w:ascii="Arial" w:hAnsi="Arial" w:cs="Arial"/>
                <w:sz w:val="22"/>
                <w:szCs w:val="22"/>
              </w:rPr>
              <w:t xml:space="preserve"> </w:t>
            </w:r>
            <w:r w:rsidRPr="000101A2">
              <w:rPr>
                <w:rFonts w:ascii="Arial" w:hAnsi="Arial" w:cs="Arial"/>
                <w:color w:val="000000"/>
                <w:sz w:val="22"/>
                <w:szCs w:val="22"/>
              </w:rPr>
              <w:t xml:space="preserve">tertentu dalam bahasa Inggris untuk berinteraksi pada lingkup situasi sosial dan kelas yang makin luas, namun masih dapat diprediksi atau bersifat rutin. Mereka mengubah/mengganti sebagian elemen kalimat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berkaitan dengan prosedur kelas dan aktivitas belajar.    </w:t>
            </w:r>
          </w:p>
          <w:p w14:paraId="2178BC1A" w14:textId="7A9E6273" w:rsidR="000101A2" w:rsidRPr="000101A2" w:rsidRDefault="000101A2" w:rsidP="000101A2">
            <w:pPr>
              <w:autoSpaceDE w:val="0"/>
              <w:autoSpaceDN w:val="0"/>
              <w:adjustRightInd w:val="0"/>
              <w:jc w:val="both"/>
              <w:rPr>
                <w:rFonts w:ascii="Arial" w:hAnsi="Arial" w:cs="Arial"/>
                <w:i/>
                <w:iCs/>
                <w:sz w:val="22"/>
                <w:szCs w:val="22"/>
              </w:rPr>
            </w:pPr>
            <w:r w:rsidRPr="000101A2">
              <w:rPr>
                <w:rFonts w:ascii="Arial" w:hAnsi="Arial" w:cs="Arial"/>
                <w:i/>
                <w:iCs/>
                <w:color w:val="000000"/>
                <w:sz w:val="22"/>
                <w:szCs w:val="22"/>
              </w:rPr>
              <w:t xml:space="preserve">By the end of Phase C, students use English to interact in a range of </w:t>
            </w:r>
            <w:r w:rsidRPr="000101A2">
              <w:rPr>
                <w:rFonts w:ascii="Arial" w:hAnsi="Arial" w:cs="Arial"/>
                <w:i/>
                <w:iCs/>
                <w:sz w:val="22"/>
                <w:szCs w:val="22"/>
              </w:rPr>
              <w:t xml:space="preserve"> </w:t>
            </w:r>
            <w:r w:rsidRPr="000101A2">
              <w:rPr>
                <w:rFonts w:ascii="Arial" w:hAnsi="Arial" w:cs="Arial"/>
                <w:i/>
                <w:iCs/>
                <w:color w:val="000000"/>
                <w:sz w:val="22"/>
                <w:szCs w:val="22"/>
              </w:rPr>
              <w:t xml:space="preserve">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w:t>
            </w:r>
            <w:r w:rsidRPr="000101A2">
              <w:rPr>
                <w:rFonts w:ascii="Arial" w:hAnsi="Arial" w:cs="Arial"/>
                <w:i/>
                <w:iCs/>
                <w:color w:val="000000"/>
                <w:sz w:val="22"/>
                <w:szCs w:val="22"/>
              </w:rPr>
              <w:lastRenderedPageBreak/>
              <w:t>contexts such as asking a speaker to repeat or to speak slowly, or asking what a word means. They follow a</w:t>
            </w:r>
            <w:r w:rsidRPr="000101A2">
              <w:rPr>
                <w:rFonts w:ascii="Arial" w:hAnsi="Arial" w:cs="Arial"/>
                <w:i/>
                <w:iCs/>
                <w:sz w:val="22"/>
                <w:szCs w:val="22"/>
              </w:rPr>
              <w:t xml:space="preserve">  </w:t>
            </w:r>
            <w:r w:rsidRPr="000101A2">
              <w:rPr>
                <w:rFonts w:ascii="Arial" w:eastAsiaTheme="minorHAnsi" w:hAnsi="Arial" w:cs="Arial"/>
                <w:i/>
                <w:iCs/>
                <w:color w:val="000000"/>
                <w:sz w:val="22"/>
                <w:szCs w:val="22"/>
              </w:rPr>
              <w:t>series of simple instructions related to classroom procedures and learning activities.</w:t>
            </w:r>
          </w:p>
          <w:p w14:paraId="312EB2D0" w14:textId="1793CD54" w:rsidR="000101A2" w:rsidRPr="000101A2" w:rsidRDefault="000101A2" w:rsidP="000101A2">
            <w:pPr>
              <w:jc w:val="both"/>
              <w:rPr>
                <w:rFonts w:ascii="Arial" w:hAnsi="Arial" w:cs="Arial"/>
                <w:color w:val="000000"/>
                <w:sz w:val="22"/>
                <w:szCs w:val="22"/>
              </w:rPr>
            </w:pPr>
          </w:p>
        </w:tc>
      </w:tr>
      <w:tr w:rsidR="000101A2" w:rsidRPr="000101A2" w14:paraId="7C996552" w14:textId="77777777" w:rsidTr="000101A2">
        <w:tc>
          <w:tcPr>
            <w:tcW w:w="4248" w:type="dxa"/>
          </w:tcPr>
          <w:p w14:paraId="17C2C6B1" w14:textId="4BAF5D1C" w:rsidR="000101A2" w:rsidRPr="000101A2" w:rsidRDefault="000101A2" w:rsidP="000101A2">
            <w:pPr>
              <w:autoSpaceDE w:val="0"/>
              <w:autoSpaceDN w:val="0"/>
              <w:adjustRightInd w:val="0"/>
              <w:rPr>
                <w:rFonts w:ascii="Arial" w:eastAsiaTheme="minorHAnsi" w:hAnsi="Arial" w:cs="Arial"/>
                <w:color w:val="000000"/>
                <w:sz w:val="22"/>
                <w:szCs w:val="22"/>
              </w:rPr>
            </w:pPr>
            <w:r w:rsidRPr="000101A2">
              <w:rPr>
                <w:rFonts w:ascii="Arial" w:eastAsiaTheme="minorHAnsi" w:hAnsi="Arial" w:cs="Arial"/>
                <w:color w:val="000000"/>
                <w:sz w:val="22"/>
                <w:szCs w:val="22"/>
              </w:rPr>
              <w:lastRenderedPageBreak/>
              <w:t>Elemen Membaca – Memirsa</w:t>
            </w:r>
          </w:p>
        </w:tc>
        <w:tc>
          <w:tcPr>
            <w:tcW w:w="9700" w:type="dxa"/>
          </w:tcPr>
          <w:p w14:paraId="25E32F70" w14:textId="77777777" w:rsidR="000101A2" w:rsidRPr="000101A2" w:rsidRDefault="000101A2" w:rsidP="000101A2">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memahami kata-kata yang sering </w:t>
            </w:r>
            <w:r w:rsidRPr="000101A2">
              <w:rPr>
                <w:rFonts w:ascii="Arial" w:hAnsi="Arial" w:cs="Arial"/>
                <w:sz w:val="22"/>
                <w:szCs w:val="22"/>
              </w:rPr>
              <w:t xml:space="preserve"> </w:t>
            </w:r>
            <w:r w:rsidRPr="000101A2">
              <w:rPr>
                <w:rFonts w:ascii="Arial" w:hAnsi="Arial" w:cs="Arial"/>
                <w:color w:val="000000"/>
                <w:sz w:val="22"/>
                <w:szCs w:val="22"/>
              </w:rPr>
              <w:t xml:space="preserve">digunakan sehari-hari dan memahami kata-kata baru dengan bantuan gambar/ilustrasi serta kalimat dalam konteks yang dipahami peserta didik. Mereka membaca dan memberikan respon terhadap beragam teks pendek, sederhana dan familiar dalam bentuk tulisan atau digital, termasuk teks visual, multimodal atau interaktif. Mereka menemukan informasi pada sebuah kalimat dan menjelaskan topik sebuah teks yang dibaca atau diamatinya.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179FAF89" w14:textId="77777777" w:rsidR="000101A2" w:rsidRPr="000101A2" w:rsidRDefault="000101A2" w:rsidP="000101A2">
            <w:pPr>
              <w:jc w:val="both"/>
              <w:rPr>
                <w:rFonts w:ascii="Arial" w:hAnsi="Arial" w:cs="Arial"/>
                <w:sz w:val="22"/>
                <w:szCs w:val="22"/>
              </w:rPr>
            </w:pPr>
            <w:r w:rsidRPr="000101A2">
              <w:rPr>
                <w:rFonts w:ascii="Arial" w:hAnsi="Arial" w:cs="Arial"/>
                <w:i/>
                <w:iCs/>
                <w:color w:val="000000"/>
                <w:sz w:val="22"/>
                <w:szCs w:val="22"/>
              </w:rPr>
              <w:t xml:space="preserve">By the end of Phase C, students understand familiar and new vocabulary </w:t>
            </w:r>
            <w:r w:rsidRPr="000101A2">
              <w:rPr>
                <w:rFonts w:ascii="Arial" w:hAnsi="Arial" w:cs="Arial"/>
                <w:sz w:val="22"/>
                <w:szCs w:val="22"/>
              </w:rPr>
              <w:t xml:space="preserve"> </w:t>
            </w:r>
            <w:r w:rsidRPr="000101A2">
              <w:rPr>
                <w:rFonts w:ascii="Arial" w:hAnsi="Arial" w:cs="Arial"/>
                <w:i/>
                <w:iCs/>
                <w:color w:val="000000"/>
                <w:sz w:val="22"/>
                <w:szCs w:val="22"/>
              </w:rPr>
              <w:t>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r w:rsidRPr="000101A2">
              <w:rPr>
                <w:rFonts w:ascii="Arial" w:hAnsi="Arial" w:cs="Arial"/>
                <w:color w:val="000000"/>
                <w:sz w:val="22"/>
                <w:szCs w:val="22"/>
              </w:rPr>
              <w:t xml:space="preserve">. </w:t>
            </w:r>
            <w:r w:rsidRPr="000101A2">
              <w:rPr>
                <w:rFonts w:ascii="Arial" w:hAnsi="Arial" w:cs="Arial"/>
                <w:sz w:val="22"/>
                <w:szCs w:val="22"/>
              </w:rPr>
              <w:t xml:space="preserve">  </w:t>
            </w:r>
          </w:p>
          <w:p w14:paraId="264D3FE8" w14:textId="77777777" w:rsidR="000101A2" w:rsidRPr="000101A2" w:rsidRDefault="000101A2" w:rsidP="000101A2">
            <w:pPr>
              <w:jc w:val="both"/>
              <w:rPr>
                <w:rFonts w:ascii="Arial" w:hAnsi="Arial" w:cs="Arial"/>
                <w:color w:val="000000"/>
                <w:sz w:val="22"/>
                <w:szCs w:val="22"/>
              </w:rPr>
            </w:pPr>
          </w:p>
        </w:tc>
      </w:tr>
      <w:tr w:rsidR="000101A2" w:rsidRPr="000101A2" w14:paraId="17B0D992" w14:textId="77777777" w:rsidTr="000101A2">
        <w:tc>
          <w:tcPr>
            <w:tcW w:w="4248" w:type="dxa"/>
          </w:tcPr>
          <w:p w14:paraId="5CE9778C" w14:textId="12FA4E9C" w:rsidR="000101A2" w:rsidRPr="000101A2" w:rsidRDefault="000101A2" w:rsidP="000101A2">
            <w:pPr>
              <w:autoSpaceDE w:val="0"/>
              <w:autoSpaceDN w:val="0"/>
              <w:adjustRightInd w:val="0"/>
              <w:rPr>
                <w:rFonts w:ascii="Arial" w:eastAsiaTheme="minorHAnsi" w:hAnsi="Arial" w:cs="Arial"/>
                <w:color w:val="000000"/>
                <w:sz w:val="22"/>
                <w:szCs w:val="22"/>
              </w:rPr>
            </w:pPr>
            <w:r w:rsidRPr="000101A2">
              <w:rPr>
                <w:rFonts w:ascii="Arial" w:eastAsiaTheme="minorHAnsi" w:hAnsi="Arial" w:cs="Arial"/>
                <w:color w:val="000000"/>
                <w:sz w:val="22"/>
                <w:szCs w:val="22"/>
              </w:rPr>
              <w:t>Elemen Menulis – Mempresentasikan</w:t>
            </w:r>
          </w:p>
        </w:tc>
        <w:tc>
          <w:tcPr>
            <w:tcW w:w="9700" w:type="dxa"/>
          </w:tcPr>
          <w:p w14:paraId="060D7176" w14:textId="77777777" w:rsidR="000101A2" w:rsidRPr="000101A2" w:rsidRDefault="000101A2" w:rsidP="000101A2">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mengomunikasikan ide dan </w:t>
            </w:r>
            <w:r w:rsidRPr="000101A2">
              <w:rPr>
                <w:rFonts w:ascii="Arial" w:hAnsi="Arial" w:cs="Arial"/>
                <w:sz w:val="22"/>
                <w:szCs w:val="22"/>
              </w:rPr>
              <w:t xml:space="preserve"> </w:t>
            </w:r>
            <w:r w:rsidRPr="000101A2">
              <w:rPr>
                <w:rFonts w:ascii="Arial" w:hAnsi="Arial" w:cs="Arial"/>
                <w:color w:val="000000"/>
                <w:sz w:val="22"/>
                <w:szCs w:val="22"/>
              </w:rPr>
              <w:t xml:space="preserve">pengalamannya melalui salinan tulisan dan tulisan sederhana mereka sendiri, serta menunjukkan 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4CC662E8" w14:textId="77777777" w:rsidR="000101A2" w:rsidRPr="000101A2" w:rsidRDefault="000101A2" w:rsidP="000101A2">
            <w:pPr>
              <w:jc w:val="both"/>
              <w:rPr>
                <w:rFonts w:ascii="Arial" w:hAnsi="Arial" w:cs="Arial"/>
                <w:sz w:val="22"/>
                <w:szCs w:val="22"/>
              </w:rPr>
            </w:pPr>
            <w:r w:rsidRPr="000101A2">
              <w:rPr>
                <w:rFonts w:ascii="Arial" w:hAnsi="Arial" w:cs="Arial"/>
                <w:i/>
                <w:iCs/>
                <w:color w:val="000000"/>
                <w:sz w:val="22"/>
                <w:szCs w:val="22"/>
              </w:rPr>
              <w:t xml:space="preserve">By the end of Phase C, students communicate their ideas and experience </w:t>
            </w:r>
            <w:r w:rsidRPr="000101A2">
              <w:rPr>
                <w:rFonts w:ascii="Arial" w:hAnsi="Arial" w:cs="Arial"/>
                <w:sz w:val="22"/>
                <w:szCs w:val="22"/>
              </w:rPr>
              <w:t xml:space="preserve"> </w:t>
            </w:r>
            <w:r w:rsidRPr="000101A2">
              <w:rPr>
                <w:rFonts w:ascii="Arial" w:hAnsi="Arial" w:cs="Arial"/>
                <w:i/>
                <w:iCs/>
                <w:color w:val="000000"/>
                <w:sz w:val="22"/>
                <w:szCs w:val="22"/>
              </w:rPr>
              <w:t xml:space="preserve">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w:t>
            </w:r>
            <w:r w:rsidRPr="000101A2">
              <w:rPr>
                <w:rFonts w:ascii="Arial" w:hAnsi="Arial" w:cs="Arial"/>
                <w:i/>
                <w:iCs/>
                <w:color w:val="000000"/>
                <w:sz w:val="22"/>
                <w:szCs w:val="22"/>
              </w:rPr>
              <w:lastRenderedPageBreak/>
              <w:t xml:space="preserve">to their class and home environments, and use basic strategies, such as copying words or phrases from books or word lists, using images and asking how to write a word. </w:t>
            </w:r>
            <w:r w:rsidRPr="000101A2">
              <w:rPr>
                <w:rFonts w:ascii="Arial" w:hAnsi="Arial" w:cs="Arial"/>
                <w:sz w:val="22"/>
                <w:szCs w:val="22"/>
              </w:rPr>
              <w:t xml:space="preserve">  </w:t>
            </w:r>
          </w:p>
          <w:p w14:paraId="039C2129" w14:textId="77777777" w:rsidR="000101A2" w:rsidRPr="000101A2" w:rsidRDefault="000101A2" w:rsidP="000101A2">
            <w:pPr>
              <w:jc w:val="both"/>
              <w:rPr>
                <w:rFonts w:ascii="Arial" w:hAnsi="Arial" w:cs="Arial"/>
                <w:color w:val="000000"/>
                <w:sz w:val="22"/>
                <w:szCs w:val="22"/>
              </w:rPr>
            </w:pPr>
          </w:p>
        </w:tc>
      </w:tr>
    </w:tbl>
    <w:p w14:paraId="0BA57AC4" w14:textId="1003FD97" w:rsidR="00210596" w:rsidRPr="000101A2" w:rsidRDefault="00210596" w:rsidP="009A2923">
      <w:pPr>
        <w:rPr>
          <w:rFonts w:ascii="Arial" w:hAnsi="Arial" w:cs="Arial"/>
          <w:sz w:val="22"/>
          <w:szCs w:val="22"/>
        </w:rPr>
      </w:pPr>
    </w:p>
    <w:p w14:paraId="290ABDB7" w14:textId="77777777" w:rsidR="000101A2" w:rsidRPr="000101A2" w:rsidRDefault="000101A2" w:rsidP="009A2923">
      <w:pPr>
        <w:rPr>
          <w:rFonts w:ascii="Arial" w:hAnsi="Arial" w:cs="Arial"/>
          <w:sz w:val="22"/>
          <w:szCs w:val="22"/>
        </w:rPr>
      </w:pPr>
    </w:p>
    <w:p w14:paraId="70801DDA" w14:textId="31C0F54A" w:rsidR="005325B2" w:rsidRPr="000101A2" w:rsidRDefault="002D4938">
      <w:pPr>
        <w:rPr>
          <w:rFonts w:ascii="Arial" w:hAnsi="Arial" w:cs="Arial"/>
          <w:b/>
          <w:bCs/>
          <w:sz w:val="22"/>
          <w:szCs w:val="22"/>
        </w:rPr>
      </w:pPr>
      <w:r w:rsidRPr="000101A2">
        <w:rPr>
          <w:rFonts w:ascii="Arial" w:hAnsi="Arial" w:cs="Arial"/>
          <w:b/>
          <w:bCs/>
          <w:sz w:val="22"/>
          <w:szCs w:val="22"/>
        </w:rPr>
        <w:t>Alur dan Tujuan Pembelajaran:</w:t>
      </w:r>
    </w:p>
    <w:tbl>
      <w:tblPr>
        <w:tblStyle w:val="TableGrid"/>
        <w:tblW w:w="13798" w:type="dxa"/>
        <w:jc w:val="center"/>
        <w:shd w:val="clear" w:color="auto" w:fill="D9E2F3" w:themeFill="accent1" w:themeFillTint="33"/>
        <w:tblLook w:val="04A0" w:firstRow="1" w:lastRow="0" w:firstColumn="1" w:lastColumn="0" w:noHBand="0" w:noVBand="1"/>
      </w:tblPr>
      <w:tblGrid>
        <w:gridCol w:w="2407"/>
        <w:gridCol w:w="4560"/>
        <w:gridCol w:w="2843"/>
        <w:gridCol w:w="1266"/>
        <w:gridCol w:w="1053"/>
        <w:gridCol w:w="1669"/>
      </w:tblGrid>
      <w:tr w:rsidR="00BB092D" w:rsidRPr="000101A2" w14:paraId="355AEA1F" w14:textId="64FDDE55" w:rsidTr="003771EF">
        <w:trPr>
          <w:trHeight w:val="971"/>
          <w:jc w:val="center"/>
        </w:trPr>
        <w:tc>
          <w:tcPr>
            <w:tcW w:w="2407" w:type="dxa"/>
            <w:shd w:val="clear" w:color="auto" w:fill="DEEAF6" w:themeFill="accent5" w:themeFillTint="33"/>
            <w:vAlign w:val="center"/>
          </w:tcPr>
          <w:p w14:paraId="5E404D43" w14:textId="1905D0B2" w:rsidR="00BB092D" w:rsidRPr="000101A2" w:rsidRDefault="00BB092D" w:rsidP="00BB092D">
            <w:pPr>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Elemen</w:t>
            </w:r>
          </w:p>
        </w:tc>
        <w:tc>
          <w:tcPr>
            <w:tcW w:w="0" w:type="auto"/>
            <w:shd w:val="clear" w:color="auto" w:fill="DEEAF6" w:themeFill="accent5" w:themeFillTint="33"/>
            <w:vAlign w:val="center"/>
          </w:tcPr>
          <w:p w14:paraId="6F350021" w14:textId="05F90230" w:rsidR="00BB092D" w:rsidRPr="000101A2" w:rsidRDefault="00BB092D" w:rsidP="00BB092D">
            <w:pPr>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Capaian Pembelajaran</w:t>
            </w:r>
          </w:p>
        </w:tc>
        <w:tc>
          <w:tcPr>
            <w:tcW w:w="2843" w:type="dxa"/>
            <w:shd w:val="clear" w:color="auto" w:fill="DEEAF6" w:themeFill="accent5" w:themeFillTint="33"/>
            <w:vAlign w:val="center"/>
          </w:tcPr>
          <w:p w14:paraId="35F496AC" w14:textId="29DF1BAA" w:rsidR="00BB092D" w:rsidRPr="000101A2" w:rsidRDefault="00BB092D" w:rsidP="00BB092D">
            <w:pPr>
              <w:jc w:val="center"/>
              <w:rPr>
                <w:rFonts w:ascii="Arial" w:hAnsi="Arial" w:cs="Arial"/>
                <w:b/>
                <w:bCs/>
                <w:color w:val="000000" w:themeColor="text1"/>
                <w:sz w:val="22"/>
                <w:szCs w:val="22"/>
                <w:lang w:val="en-US"/>
              </w:rPr>
            </w:pPr>
            <w:r w:rsidRPr="000101A2">
              <w:rPr>
                <w:rFonts w:ascii="Arial" w:hAnsi="Arial" w:cs="Arial"/>
                <w:b/>
                <w:bCs/>
                <w:color w:val="000000" w:themeColor="text1"/>
                <w:sz w:val="22"/>
                <w:szCs w:val="22"/>
                <w:lang w:val="en-US"/>
              </w:rPr>
              <w:t>Tujuan Pembelajaran</w:t>
            </w:r>
          </w:p>
        </w:tc>
        <w:tc>
          <w:tcPr>
            <w:tcW w:w="0" w:type="auto"/>
            <w:shd w:val="clear" w:color="auto" w:fill="DEEAF6" w:themeFill="accent5" w:themeFillTint="33"/>
            <w:vAlign w:val="center"/>
          </w:tcPr>
          <w:p w14:paraId="1C3637AD" w14:textId="18EDDF4C" w:rsidR="00BB092D" w:rsidRPr="000101A2" w:rsidRDefault="00BB092D" w:rsidP="00BB092D">
            <w:pPr>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Materi Pokok</w:t>
            </w:r>
          </w:p>
        </w:tc>
        <w:tc>
          <w:tcPr>
            <w:tcW w:w="0" w:type="auto"/>
            <w:shd w:val="clear" w:color="auto" w:fill="DEEAF6" w:themeFill="accent5" w:themeFillTint="33"/>
            <w:vAlign w:val="center"/>
          </w:tcPr>
          <w:p w14:paraId="112075E0" w14:textId="7D29BB80" w:rsidR="00BB092D" w:rsidRPr="000101A2" w:rsidRDefault="00BB092D" w:rsidP="00BB092D">
            <w:pPr>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Alokasi Waktu</w:t>
            </w:r>
          </w:p>
        </w:tc>
        <w:tc>
          <w:tcPr>
            <w:tcW w:w="0" w:type="auto"/>
            <w:shd w:val="clear" w:color="auto" w:fill="DEEAF6" w:themeFill="accent5" w:themeFillTint="33"/>
            <w:vAlign w:val="center"/>
          </w:tcPr>
          <w:p w14:paraId="6C973398" w14:textId="04681F4E" w:rsidR="00BB092D" w:rsidRPr="000101A2" w:rsidRDefault="00BB092D" w:rsidP="00BB092D">
            <w:pPr>
              <w:jc w:val="center"/>
              <w:rPr>
                <w:rFonts w:ascii="Arial" w:hAnsi="Arial" w:cs="Arial"/>
                <w:b/>
                <w:bCs/>
                <w:color w:val="000000" w:themeColor="text1"/>
                <w:sz w:val="22"/>
                <w:szCs w:val="22"/>
                <w:lang w:val="en-US"/>
              </w:rPr>
            </w:pPr>
            <w:r w:rsidRPr="000101A2">
              <w:rPr>
                <w:rFonts w:ascii="Arial" w:hAnsi="Arial" w:cs="Arial"/>
                <w:b/>
                <w:bCs/>
                <w:color w:val="000000" w:themeColor="text1"/>
                <w:sz w:val="22"/>
                <w:szCs w:val="22"/>
                <w:lang w:val="en-US"/>
              </w:rPr>
              <w:t>Profile Pelajar Pancasila</w:t>
            </w:r>
          </w:p>
        </w:tc>
      </w:tr>
      <w:tr w:rsidR="00BB092D" w:rsidRPr="000101A2" w14:paraId="10F735C2" w14:textId="1AF6C4C0" w:rsidTr="003771EF">
        <w:trPr>
          <w:trHeight w:val="708"/>
          <w:jc w:val="center"/>
        </w:trPr>
        <w:tc>
          <w:tcPr>
            <w:tcW w:w="2407" w:type="dxa"/>
            <w:shd w:val="clear" w:color="auto" w:fill="FFFFFF" w:themeFill="background1"/>
          </w:tcPr>
          <w:p w14:paraId="04B355E4" w14:textId="4CD823F2" w:rsidR="00BB092D" w:rsidRPr="00BB092D" w:rsidRDefault="00BB092D" w:rsidP="00BB092D">
            <w:pPr>
              <w:jc w:val="both"/>
              <w:rPr>
                <w:rFonts w:ascii="Arial" w:eastAsia="Yu Gothic UI" w:hAnsi="Arial" w:cs="Arial"/>
                <w:color w:val="231F20"/>
                <w:sz w:val="22"/>
                <w:szCs w:val="22"/>
              </w:rPr>
            </w:pPr>
            <w:r w:rsidRPr="000101A2">
              <w:rPr>
                <w:rFonts w:ascii="Arial" w:eastAsiaTheme="minorHAnsi" w:hAnsi="Arial" w:cs="Arial"/>
                <w:color w:val="000000"/>
                <w:sz w:val="22"/>
                <w:szCs w:val="22"/>
              </w:rPr>
              <w:t>Menyimak</w:t>
            </w:r>
            <w:r w:rsidR="00F370AE">
              <w:rPr>
                <w:rFonts w:ascii="Arial" w:eastAsiaTheme="minorHAnsi" w:hAnsi="Arial" w:cs="Arial"/>
                <w:color w:val="000000"/>
                <w:sz w:val="22"/>
                <w:szCs w:val="22"/>
              </w:rPr>
              <w:t xml:space="preserve"> </w:t>
            </w:r>
            <w:r w:rsidRPr="000101A2">
              <w:rPr>
                <w:rFonts w:ascii="Arial" w:eastAsiaTheme="minorHAnsi" w:hAnsi="Arial" w:cs="Arial"/>
                <w:color w:val="000000"/>
                <w:sz w:val="22"/>
                <w:szCs w:val="22"/>
              </w:rPr>
              <w:t xml:space="preserve">– Berbicara </w:t>
            </w:r>
          </w:p>
        </w:tc>
        <w:tc>
          <w:tcPr>
            <w:tcW w:w="0" w:type="auto"/>
            <w:shd w:val="clear" w:color="auto" w:fill="FFFFFF" w:themeFill="background1"/>
          </w:tcPr>
          <w:p w14:paraId="7420D799" w14:textId="77777777" w:rsidR="00BB092D" w:rsidRPr="000101A2" w:rsidRDefault="00BB092D" w:rsidP="00BB092D">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menggunakan kalimat dengan pola </w:t>
            </w:r>
            <w:r w:rsidRPr="000101A2">
              <w:rPr>
                <w:rFonts w:ascii="Arial" w:hAnsi="Arial" w:cs="Arial"/>
                <w:sz w:val="22"/>
                <w:szCs w:val="22"/>
              </w:rPr>
              <w:t xml:space="preserve"> </w:t>
            </w:r>
            <w:r w:rsidRPr="000101A2">
              <w:rPr>
                <w:rFonts w:ascii="Arial" w:hAnsi="Arial" w:cs="Arial"/>
                <w:color w:val="000000"/>
                <w:sz w:val="22"/>
                <w:szCs w:val="22"/>
              </w:rPr>
              <w:t xml:space="preserve">tertentu dalam bahasa Inggris untuk berinteraksi pada lingkup situasi sosial dan kelas yang makin luas, namun masih dapat diprediksi atau bersifat rutin. Mereka mengubah/mengganti sebagian elemen kalimat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berkaitan dengan prosedur kelas dan aktivitas belajar.    </w:t>
            </w:r>
          </w:p>
          <w:p w14:paraId="36CAF2A7" w14:textId="77777777" w:rsidR="00BB092D" w:rsidRPr="00BB092D" w:rsidRDefault="00BB092D" w:rsidP="00782C33">
            <w:pPr>
              <w:autoSpaceDE w:val="0"/>
              <w:autoSpaceDN w:val="0"/>
              <w:adjustRightInd w:val="0"/>
              <w:jc w:val="both"/>
              <w:rPr>
                <w:rFonts w:ascii="Arial" w:eastAsia="Yu Gothic UI" w:hAnsi="Arial" w:cs="Arial"/>
                <w:color w:val="231F20"/>
                <w:sz w:val="22"/>
                <w:szCs w:val="22"/>
              </w:rPr>
            </w:pPr>
          </w:p>
        </w:tc>
        <w:tc>
          <w:tcPr>
            <w:tcW w:w="2843" w:type="dxa"/>
            <w:vMerge w:val="restart"/>
            <w:shd w:val="clear" w:color="auto" w:fill="FFFFFF" w:themeFill="background1"/>
          </w:tcPr>
          <w:p w14:paraId="0582E821" w14:textId="36D2D164" w:rsidR="003D61B6" w:rsidRPr="003D61B6" w:rsidRDefault="003D61B6" w:rsidP="003D61B6">
            <w:pPr>
              <w:pStyle w:val="ListParagraph"/>
              <w:numPr>
                <w:ilvl w:val="0"/>
                <w:numId w:val="41"/>
              </w:numPr>
              <w:ind w:left="269"/>
              <w:jc w:val="both"/>
              <w:rPr>
                <w:rFonts w:ascii="Arial" w:hAnsi="Arial" w:cs="Arial"/>
                <w:color w:val="000000" w:themeColor="text1"/>
                <w:sz w:val="22"/>
                <w:szCs w:val="22"/>
                <w:lang w:val="en-US"/>
              </w:rPr>
            </w:pPr>
            <w:r w:rsidRPr="003D61B6">
              <w:rPr>
                <w:rFonts w:ascii="Arial" w:hAnsi="Arial" w:cs="Arial"/>
                <w:color w:val="000000" w:themeColor="text1"/>
                <w:sz w:val="22"/>
                <w:szCs w:val="22"/>
                <w:lang w:val="en-US"/>
              </w:rPr>
              <w:t>Peserta didik mampu mengenali fungsi bagian-bagian tubuh.</w:t>
            </w:r>
          </w:p>
          <w:p w14:paraId="0A0FE214" w14:textId="5EB4BE83" w:rsidR="003D61B6" w:rsidRPr="003D61B6" w:rsidRDefault="003D61B6" w:rsidP="003D61B6">
            <w:pPr>
              <w:pStyle w:val="ListParagraph"/>
              <w:numPr>
                <w:ilvl w:val="0"/>
                <w:numId w:val="41"/>
              </w:numPr>
              <w:ind w:left="269"/>
              <w:jc w:val="both"/>
              <w:rPr>
                <w:rFonts w:ascii="Arial" w:hAnsi="Arial" w:cs="Arial"/>
                <w:color w:val="000000" w:themeColor="text1"/>
                <w:sz w:val="22"/>
                <w:szCs w:val="22"/>
                <w:lang w:val="en-US"/>
              </w:rPr>
            </w:pPr>
            <w:r w:rsidRPr="003D61B6">
              <w:rPr>
                <w:rFonts w:ascii="Arial" w:hAnsi="Arial" w:cs="Arial"/>
                <w:color w:val="000000" w:themeColor="text1"/>
                <w:sz w:val="22"/>
                <w:szCs w:val="22"/>
                <w:lang w:val="en-US"/>
              </w:rPr>
              <w:t>Peserta didik mampu mengenali manfaat dari bagian-bagian tubuh dalam kehidupan sehari-hari.</w:t>
            </w:r>
          </w:p>
          <w:p w14:paraId="0C673650" w14:textId="76FB5F25" w:rsidR="00BB092D" w:rsidRPr="003D61B6" w:rsidRDefault="003D61B6" w:rsidP="003D61B6">
            <w:pPr>
              <w:pStyle w:val="ListParagraph"/>
              <w:numPr>
                <w:ilvl w:val="0"/>
                <w:numId w:val="41"/>
              </w:numPr>
              <w:ind w:left="269"/>
              <w:jc w:val="both"/>
              <w:rPr>
                <w:rFonts w:ascii="Arial" w:hAnsi="Arial" w:cs="Arial"/>
                <w:color w:val="000000" w:themeColor="text1"/>
                <w:sz w:val="22"/>
                <w:szCs w:val="22"/>
                <w:lang w:val="en-US"/>
              </w:rPr>
            </w:pPr>
            <w:r w:rsidRPr="003D61B6">
              <w:rPr>
                <w:rFonts w:ascii="Arial" w:hAnsi="Arial" w:cs="Arial"/>
                <w:color w:val="000000" w:themeColor="text1"/>
                <w:sz w:val="22"/>
                <w:szCs w:val="22"/>
                <w:lang w:val="en-US"/>
              </w:rPr>
              <w:t>Peserta didik mampu menulis teks pendek yang berkaitan dengan fungsi bagian-bagian tubuh.</w:t>
            </w:r>
          </w:p>
        </w:tc>
        <w:tc>
          <w:tcPr>
            <w:tcW w:w="0" w:type="auto"/>
            <w:vMerge w:val="restart"/>
            <w:shd w:val="clear" w:color="auto" w:fill="FFFFFF" w:themeFill="background1"/>
          </w:tcPr>
          <w:p w14:paraId="1E8C9B1D" w14:textId="25EF0C6C" w:rsidR="00BB092D" w:rsidRPr="000101A2" w:rsidRDefault="003D61B6" w:rsidP="00BB092D">
            <w:pPr>
              <w:rPr>
                <w:rFonts w:ascii="Arial" w:hAnsi="Arial" w:cs="Arial"/>
                <w:color w:val="000000" w:themeColor="text1"/>
                <w:sz w:val="22"/>
                <w:szCs w:val="22"/>
                <w:lang w:val="en-US"/>
              </w:rPr>
            </w:pPr>
            <w:r w:rsidRPr="003D61B6">
              <w:rPr>
                <w:rFonts w:ascii="Arial" w:hAnsi="Arial" w:cs="Arial"/>
                <w:color w:val="000000" w:themeColor="text1"/>
                <w:sz w:val="22"/>
                <w:szCs w:val="22"/>
                <w:lang w:val="en-US"/>
              </w:rPr>
              <w:t>Parts of our  body that work together</w:t>
            </w:r>
          </w:p>
        </w:tc>
        <w:tc>
          <w:tcPr>
            <w:tcW w:w="0" w:type="auto"/>
            <w:vMerge w:val="restart"/>
            <w:shd w:val="clear" w:color="auto" w:fill="FFFFFF" w:themeFill="background1"/>
          </w:tcPr>
          <w:p w14:paraId="296BB910" w14:textId="09C5DD3D" w:rsidR="00BB092D" w:rsidRPr="000101A2" w:rsidRDefault="00BB092D" w:rsidP="00BB092D">
            <w:pPr>
              <w:ind w:left="383" w:hanging="360"/>
              <w:jc w:val="center"/>
              <w:rPr>
                <w:rFonts w:ascii="Arial" w:hAnsi="Arial" w:cs="Arial"/>
                <w:color w:val="000000" w:themeColor="text1"/>
                <w:sz w:val="22"/>
                <w:szCs w:val="22"/>
                <w:lang w:val="en-US"/>
              </w:rPr>
            </w:pPr>
            <w:r>
              <w:rPr>
                <w:rFonts w:ascii="Arial" w:hAnsi="Arial" w:cs="Arial"/>
                <w:color w:val="000000" w:themeColor="text1"/>
                <w:sz w:val="22"/>
                <w:szCs w:val="22"/>
                <w:lang w:val="en-US"/>
              </w:rPr>
              <w:t>6 JP</w:t>
            </w:r>
          </w:p>
        </w:tc>
        <w:tc>
          <w:tcPr>
            <w:tcW w:w="0" w:type="auto"/>
            <w:vMerge w:val="restart"/>
            <w:shd w:val="clear" w:color="auto" w:fill="FFFFFF" w:themeFill="background1"/>
          </w:tcPr>
          <w:p w14:paraId="15243E6D" w14:textId="0359CEC0"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Mandiri</w:t>
            </w:r>
          </w:p>
          <w:p w14:paraId="2A7B9CB6" w14:textId="425B4D9A"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Kreatif</w:t>
            </w:r>
          </w:p>
          <w:p w14:paraId="6337C609" w14:textId="405BAB92"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Berpikir kritis</w:t>
            </w:r>
          </w:p>
          <w:p w14:paraId="3FEBE7AC" w14:textId="147A93F2"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Bergotong royong</w:t>
            </w:r>
          </w:p>
        </w:tc>
      </w:tr>
      <w:tr w:rsidR="00BB092D" w:rsidRPr="000101A2" w14:paraId="7D82231C" w14:textId="77777777" w:rsidTr="003771EF">
        <w:trPr>
          <w:trHeight w:val="708"/>
          <w:jc w:val="center"/>
        </w:trPr>
        <w:tc>
          <w:tcPr>
            <w:tcW w:w="2407" w:type="dxa"/>
            <w:shd w:val="clear" w:color="auto" w:fill="FFFFFF" w:themeFill="background1"/>
          </w:tcPr>
          <w:p w14:paraId="7573F1AD" w14:textId="0CD43154" w:rsidR="00BB092D" w:rsidRPr="00BB092D" w:rsidRDefault="00BB092D" w:rsidP="00BB092D">
            <w:pPr>
              <w:jc w:val="both"/>
              <w:rPr>
                <w:rFonts w:ascii="Arial" w:eastAsia="Yu Gothic UI" w:hAnsi="Arial" w:cs="Arial"/>
                <w:color w:val="231F20"/>
                <w:sz w:val="22"/>
                <w:szCs w:val="22"/>
              </w:rPr>
            </w:pPr>
            <w:r w:rsidRPr="000101A2">
              <w:rPr>
                <w:rFonts w:ascii="Arial" w:eastAsiaTheme="minorHAnsi" w:hAnsi="Arial" w:cs="Arial"/>
                <w:color w:val="000000"/>
                <w:sz w:val="22"/>
                <w:szCs w:val="22"/>
              </w:rPr>
              <w:t>Menulis – Mempresentasikan</w:t>
            </w:r>
          </w:p>
        </w:tc>
        <w:tc>
          <w:tcPr>
            <w:tcW w:w="0" w:type="auto"/>
            <w:shd w:val="clear" w:color="auto" w:fill="FFFFFF" w:themeFill="background1"/>
          </w:tcPr>
          <w:p w14:paraId="38075654" w14:textId="77777777" w:rsidR="00BB092D" w:rsidRPr="000101A2" w:rsidRDefault="00BB092D" w:rsidP="00BB092D">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mengomunikasikan ide dan </w:t>
            </w:r>
            <w:r w:rsidRPr="000101A2">
              <w:rPr>
                <w:rFonts w:ascii="Arial" w:hAnsi="Arial" w:cs="Arial"/>
                <w:sz w:val="22"/>
                <w:szCs w:val="22"/>
              </w:rPr>
              <w:t xml:space="preserve"> </w:t>
            </w:r>
            <w:r w:rsidRPr="000101A2">
              <w:rPr>
                <w:rFonts w:ascii="Arial" w:hAnsi="Arial" w:cs="Arial"/>
                <w:color w:val="000000"/>
                <w:sz w:val="22"/>
                <w:szCs w:val="22"/>
              </w:rPr>
              <w:t xml:space="preserve">pengalamannya melalui salinan tulisan dan tulisan sederhana mereka sendiri, serta menunjukkan perkembangan pemahaman terhadap </w:t>
            </w:r>
            <w:r w:rsidRPr="000101A2">
              <w:rPr>
                <w:rFonts w:ascii="Arial" w:hAnsi="Arial" w:cs="Arial"/>
                <w:color w:val="000000"/>
                <w:sz w:val="22"/>
                <w:szCs w:val="22"/>
              </w:rPr>
              <w:lastRenderedPageBreak/>
              <w:t xml:space="preserve">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7C0B82D0" w14:textId="77777777" w:rsidR="00BB092D" w:rsidRPr="00BB092D" w:rsidRDefault="00BB092D" w:rsidP="00782C33">
            <w:pPr>
              <w:jc w:val="both"/>
              <w:rPr>
                <w:rFonts w:ascii="Arial" w:eastAsia="Yu Gothic UI" w:hAnsi="Arial" w:cs="Arial"/>
                <w:color w:val="231F20"/>
                <w:sz w:val="22"/>
                <w:szCs w:val="22"/>
              </w:rPr>
            </w:pPr>
          </w:p>
        </w:tc>
        <w:tc>
          <w:tcPr>
            <w:tcW w:w="2843" w:type="dxa"/>
            <w:vMerge/>
            <w:shd w:val="clear" w:color="auto" w:fill="FFFFFF" w:themeFill="background1"/>
          </w:tcPr>
          <w:p w14:paraId="60A66743" w14:textId="77777777" w:rsidR="00BB092D" w:rsidRPr="00BB092D" w:rsidRDefault="00BB092D" w:rsidP="00BB092D">
            <w:pPr>
              <w:jc w:val="both"/>
              <w:rPr>
                <w:rFonts w:ascii="Arial" w:eastAsia="Yu Gothic UI" w:hAnsi="Arial" w:cs="Arial"/>
                <w:color w:val="231F20"/>
                <w:sz w:val="22"/>
                <w:szCs w:val="22"/>
              </w:rPr>
            </w:pPr>
          </w:p>
        </w:tc>
        <w:tc>
          <w:tcPr>
            <w:tcW w:w="0" w:type="auto"/>
            <w:vMerge/>
            <w:shd w:val="clear" w:color="auto" w:fill="FFFFFF" w:themeFill="background1"/>
          </w:tcPr>
          <w:p w14:paraId="6AD45F5C" w14:textId="77777777" w:rsidR="00BB092D" w:rsidRPr="00E132A0" w:rsidRDefault="00BB092D" w:rsidP="00BB092D">
            <w:pPr>
              <w:rPr>
                <w:rFonts w:ascii="Arial" w:hAnsi="Arial" w:cs="Arial"/>
                <w:color w:val="000000" w:themeColor="text1"/>
                <w:sz w:val="22"/>
                <w:szCs w:val="22"/>
                <w:lang w:val="en-US"/>
              </w:rPr>
            </w:pPr>
          </w:p>
        </w:tc>
        <w:tc>
          <w:tcPr>
            <w:tcW w:w="0" w:type="auto"/>
            <w:vMerge/>
            <w:shd w:val="clear" w:color="auto" w:fill="FFFFFF" w:themeFill="background1"/>
          </w:tcPr>
          <w:p w14:paraId="705B4D72" w14:textId="77777777" w:rsidR="00BB092D" w:rsidRPr="000101A2" w:rsidRDefault="00BB092D" w:rsidP="00BB092D">
            <w:pPr>
              <w:ind w:left="383" w:hanging="360"/>
              <w:rPr>
                <w:rFonts w:ascii="Arial" w:hAnsi="Arial" w:cs="Arial"/>
                <w:color w:val="000000" w:themeColor="text1"/>
                <w:sz w:val="22"/>
                <w:szCs w:val="22"/>
                <w:lang w:val="en-US"/>
              </w:rPr>
            </w:pPr>
          </w:p>
        </w:tc>
        <w:tc>
          <w:tcPr>
            <w:tcW w:w="0" w:type="auto"/>
            <w:vMerge/>
            <w:shd w:val="clear" w:color="auto" w:fill="FFFFFF" w:themeFill="background1"/>
          </w:tcPr>
          <w:p w14:paraId="79B70685" w14:textId="77777777"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p>
        </w:tc>
      </w:tr>
      <w:tr w:rsidR="00BB092D" w:rsidRPr="000101A2" w14:paraId="5B4379E7" w14:textId="1E9C640A" w:rsidTr="003771EF">
        <w:trPr>
          <w:trHeight w:val="708"/>
          <w:jc w:val="center"/>
        </w:trPr>
        <w:tc>
          <w:tcPr>
            <w:tcW w:w="2407" w:type="dxa"/>
            <w:shd w:val="clear" w:color="auto" w:fill="FFFFFF" w:themeFill="background1"/>
          </w:tcPr>
          <w:p w14:paraId="70D8AE0F" w14:textId="437517AA" w:rsidR="00BB092D" w:rsidRPr="00BB092D" w:rsidRDefault="00BB092D" w:rsidP="00BB092D">
            <w:pPr>
              <w:jc w:val="both"/>
              <w:rPr>
                <w:rFonts w:ascii="Arial" w:hAnsi="Arial" w:cs="Arial"/>
                <w:sz w:val="22"/>
                <w:szCs w:val="22"/>
              </w:rPr>
            </w:pPr>
            <w:r w:rsidRPr="000101A2">
              <w:rPr>
                <w:rFonts w:ascii="Arial" w:eastAsiaTheme="minorHAnsi" w:hAnsi="Arial" w:cs="Arial"/>
                <w:color w:val="000000"/>
                <w:sz w:val="22"/>
                <w:szCs w:val="22"/>
              </w:rPr>
              <w:t xml:space="preserve">Menyimak – Berbicara </w:t>
            </w:r>
          </w:p>
        </w:tc>
        <w:tc>
          <w:tcPr>
            <w:tcW w:w="0" w:type="auto"/>
            <w:shd w:val="clear" w:color="auto" w:fill="FFFFFF" w:themeFill="background1"/>
          </w:tcPr>
          <w:p w14:paraId="08BA7771" w14:textId="77777777" w:rsidR="00BB092D" w:rsidRPr="000101A2" w:rsidRDefault="00BB092D" w:rsidP="00BB092D">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menggunakan kalimat dengan pola </w:t>
            </w:r>
            <w:r w:rsidRPr="000101A2">
              <w:rPr>
                <w:rFonts w:ascii="Arial" w:hAnsi="Arial" w:cs="Arial"/>
                <w:sz w:val="22"/>
                <w:szCs w:val="22"/>
              </w:rPr>
              <w:t xml:space="preserve"> </w:t>
            </w:r>
            <w:r w:rsidRPr="000101A2">
              <w:rPr>
                <w:rFonts w:ascii="Arial" w:hAnsi="Arial" w:cs="Arial"/>
                <w:color w:val="000000"/>
                <w:sz w:val="22"/>
                <w:szCs w:val="22"/>
              </w:rPr>
              <w:t xml:space="preserve">tertentu dalam bahasa Inggris untuk berinteraksi pada lingkup situasi sosial dan kelas yang makin luas, namun masih dapat diprediksi atau bersifat rutin. Mereka mengubah/mengganti sebagian elemen kalimat untuk dapat berpartisipasi dalam aktivitas belajar, seperti membuat pertanyaan sederhana, meminta klarifikasi dan meminta izin. Mereka menggunakan beberapa strategi untuk mengidentifikasi </w:t>
            </w:r>
            <w:r w:rsidRPr="000101A2">
              <w:rPr>
                <w:rFonts w:ascii="Arial" w:hAnsi="Arial" w:cs="Arial"/>
                <w:color w:val="000000"/>
                <w:sz w:val="22"/>
                <w:szCs w:val="22"/>
              </w:rPr>
              <w:lastRenderedPageBreak/>
              <w:t xml:space="preserve">informasi penting/inti dalam berbagai konteks, seperti meminta pembicara untuk mengulangi atau berbicara dengan lebih pelan, atau bertanya arti sebuah kata. Mereka mengikuti rangkaian instruksi sederhana yang berkaitan dengan prosedur kelas dan aktivitas belajar.    </w:t>
            </w:r>
          </w:p>
          <w:p w14:paraId="7D9520DF" w14:textId="77777777" w:rsidR="00BB092D" w:rsidRPr="00BB092D" w:rsidRDefault="00BB092D" w:rsidP="00782C33">
            <w:pPr>
              <w:autoSpaceDE w:val="0"/>
              <w:autoSpaceDN w:val="0"/>
              <w:adjustRightInd w:val="0"/>
              <w:jc w:val="both"/>
              <w:rPr>
                <w:rFonts w:ascii="Arial" w:hAnsi="Arial" w:cs="Arial"/>
                <w:sz w:val="22"/>
                <w:szCs w:val="22"/>
              </w:rPr>
            </w:pPr>
          </w:p>
        </w:tc>
        <w:tc>
          <w:tcPr>
            <w:tcW w:w="2843" w:type="dxa"/>
            <w:vMerge w:val="restart"/>
            <w:shd w:val="clear" w:color="auto" w:fill="FFFFFF" w:themeFill="background1"/>
          </w:tcPr>
          <w:p w14:paraId="0F758746" w14:textId="53856B2B" w:rsidR="00857DBB" w:rsidRPr="00857DBB" w:rsidRDefault="00857DBB" w:rsidP="00857DBB">
            <w:pPr>
              <w:pStyle w:val="ListParagraph"/>
              <w:numPr>
                <w:ilvl w:val="0"/>
                <w:numId w:val="43"/>
              </w:numPr>
              <w:ind w:left="284"/>
              <w:jc w:val="both"/>
              <w:rPr>
                <w:rFonts w:ascii="Arial" w:hAnsi="Arial" w:cs="Arial"/>
                <w:sz w:val="22"/>
                <w:szCs w:val="22"/>
              </w:rPr>
            </w:pPr>
            <w:r w:rsidRPr="00857DBB">
              <w:rPr>
                <w:rFonts w:ascii="Arial" w:hAnsi="Arial" w:cs="Arial"/>
                <w:sz w:val="22"/>
                <w:szCs w:val="22"/>
              </w:rPr>
              <w:lastRenderedPageBreak/>
              <w:t xml:space="preserve">Peserta didik mampu mengidentifikasi ciri-ciri dari manusia, binatang, dan benda-benda lainnya. </w:t>
            </w:r>
          </w:p>
          <w:p w14:paraId="2AD34067" w14:textId="2A5F0824" w:rsidR="00857DBB" w:rsidRPr="00857DBB" w:rsidRDefault="00857DBB" w:rsidP="00857DBB">
            <w:pPr>
              <w:pStyle w:val="ListParagraph"/>
              <w:numPr>
                <w:ilvl w:val="0"/>
                <w:numId w:val="43"/>
              </w:numPr>
              <w:ind w:left="284"/>
              <w:jc w:val="both"/>
              <w:rPr>
                <w:rFonts w:ascii="Arial" w:hAnsi="Arial" w:cs="Arial"/>
                <w:sz w:val="22"/>
                <w:szCs w:val="22"/>
              </w:rPr>
            </w:pPr>
            <w:r w:rsidRPr="00857DBB">
              <w:rPr>
                <w:rFonts w:ascii="Arial" w:hAnsi="Arial" w:cs="Arial"/>
                <w:sz w:val="22"/>
                <w:szCs w:val="22"/>
              </w:rPr>
              <w:t xml:space="preserve">Peserta didik mampu menggunakan kata sifat dalam mendeskrisikan manusia, binatang, dan benda-benda lainnya. </w:t>
            </w:r>
          </w:p>
          <w:p w14:paraId="59F4B170" w14:textId="0ABDE777" w:rsidR="00BB092D" w:rsidRPr="00857DBB" w:rsidRDefault="00857DBB" w:rsidP="00857DBB">
            <w:pPr>
              <w:pStyle w:val="ListParagraph"/>
              <w:numPr>
                <w:ilvl w:val="0"/>
                <w:numId w:val="43"/>
              </w:numPr>
              <w:ind w:left="284"/>
              <w:jc w:val="both"/>
              <w:rPr>
                <w:rFonts w:ascii="Arial" w:hAnsi="Arial" w:cs="Arial"/>
                <w:sz w:val="22"/>
                <w:szCs w:val="22"/>
              </w:rPr>
            </w:pPr>
            <w:r w:rsidRPr="00857DBB">
              <w:rPr>
                <w:rFonts w:ascii="Arial" w:hAnsi="Arial" w:cs="Arial"/>
                <w:sz w:val="22"/>
                <w:szCs w:val="22"/>
              </w:rPr>
              <w:t xml:space="preserve">Peserta didik mampu menggunakan kata sifat </w:t>
            </w:r>
            <w:r w:rsidRPr="00857DBB">
              <w:rPr>
                <w:rFonts w:ascii="Arial" w:hAnsi="Arial" w:cs="Arial"/>
                <w:sz w:val="22"/>
                <w:szCs w:val="22"/>
              </w:rPr>
              <w:lastRenderedPageBreak/>
              <w:t xml:space="preserve">ketika membicarakan tentang manusia, binatang, dan benda-benda lainnya.  </w:t>
            </w:r>
          </w:p>
        </w:tc>
        <w:tc>
          <w:tcPr>
            <w:tcW w:w="0" w:type="auto"/>
            <w:vMerge w:val="restart"/>
            <w:shd w:val="clear" w:color="auto" w:fill="FFFFFF" w:themeFill="background1"/>
          </w:tcPr>
          <w:p w14:paraId="67A4A2A9" w14:textId="5BC99E61" w:rsidR="00BB092D" w:rsidRPr="000101A2" w:rsidRDefault="003D61B6" w:rsidP="00BB092D">
            <w:pPr>
              <w:rPr>
                <w:rFonts w:ascii="Arial" w:hAnsi="Arial" w:cs="Arial"/>
                <w:sz w:val="22"/>
                <w:szCs w:val="22"/>
              </w:rPr>
            </w:pPr>
            <w:r w:rsidRPr="003D61B6">
              <w:rPr>
                <w:rFonts w:ascii="Arial" w:hAnsi="Arial" w:cs="Arial"/>
                <w:sz w:val="22"/>
                <w:szCs w:val="22"/>
              </w:rPr>
              <w:lastRenderedPageBreak/>
              <w:t>How tall are  you?</w:t>
            </w:r>
          </w:p>
        </w:tc>
        <w:tc>
          <w:tcPr>
            <w:tcW w:w="0" w:type="auto"/>
            <w:vMerge w:val="restart"/>
            <w:shd w:val="clear" w:color="auto" w:fill="FFFFFF" w:themeFill="background1"/>
          </w:tcPr>
          <w:p w14:paraId="532C5B36" w14:textId="103DAEE5" w:rsidR="00BB092D" w:rsidRPr="00E132A0" w:rsidRDefault="00BB092D" w:rsidP="00BB092D">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6 JP</w:t>
            </w:r>
          </w:p>
        </w:tc>
        <w:tc>
          <w:tcPr>
            <w:tcW w:w="0" w:type="auto"/>
            <w:vMerge w:val="restart"/>
            <w:shd w:val="clear" w:color="auto" w:fill="FFFFFF" w:themeFill="background1"/>
          </w:tcPr>
          <w:p w14:paraId="366BB7F1" w14:textId="77777777"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Mandiri</w:t>
            </w:r>
          </w:p>
          <w:p w14:paraId="5D7C6A39" w14:textId="77777777"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Kreatif</w:t>
            </w:r>
          </w:p>
          <w:p w14:paraId="0903E61A" w14:textId="77777777" w:rsidR="00BB092D" w:rsidRPr="00E132A0" w:rsidRDefault="00BB092D" w:rsidP="00BB092D">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Berpikir kritis</w:t>
            </w:r>
          </w:p>
          <w:p w14:paraId="0413F125" w14:textId="759F1B4E" w:rsidR="00BB092D" w:rsidRPr="00BB092D" w:rsidRDefault="00BB092D" w:rsidP="00BB092D">
            <w:pPr>
              <w:pStyle w:val="ListParagraph"/>
              <w:numPr>
                <w:ilvl w:val="0"/>
                <w:numId w:val="1"/>
              </w:numPr>
              <w:ind w:left="326"/>
              <w:rPr>
                <w:rFonts w:ascii="Arial" w:hAnsi="Arial" w:cs="Arial"/>
                <w:b/>
                <w:bCs/>
                <w:color w:val="000000" w:themeColor="text1"/>
                <w:sz w:val="22"/>
                <w:szCs w:val="22"/>
                <w:lang w:val="en-US"/>
              </w:rPr>
            </w:pPr>
            <w:r w:rsidRPr="00E132A0">
              <w:rPr>
                <w:rFonts w:ascii="Arial" w:hAnsi="Arial" w:cs="Arial"/>
                <w:color w:val="000000" w:themeColor="text1"/>
                <w:sz w:val="22"/>
                <w:szCs w:val="22"/>
                <w:lang w:val="en-US"/>
              </w:rPr>
              <w:t>Bergotong royong</w:t>
            </w:r>
          </w:p>
        </w:tc>
      </w:tr>
      <w:tr w:rsidR="00BB092D" w:rsidRPr="000101A2" w14:paraId="67A9D95A" w14:textId="77777777" w:rsidTr="003771EF">
        <w:trPr>
          <w:trHeight w:val="708"/>
          <w:jc w:val="center"/>
        </w:trPr>
        <w:tc>
          <w:tcPr>
            <w:tcW w:w="2407" w:type="dxa"/>
            <w:shd w:val="clear" w:color="auto" w:fill="FFFFFF" w:themeFill="background1"/>
          </w:tcPr>
          <w:p w14:paraId="6CC8039C" w14:textId="7E19BEC7" w:rsidR="00BB092D" w:rsidRPr="00BB092D" w:rsidRDefault="00BB092D" w:rsidP="00BB092D">
            <w:pPr>
              <w:jc w:val="both"/>
              <w:rPr>
                <w:rFonts w:ascii="Arial" w:hAnsi="Arial" w:cs="Arial"/>
                <w:sz w:val="22"/>
                <w:szCs w:val="22"/>
              </w:rPr>
            </w:pPr>
            <w:r w:rsidRPr="000101A2">
              <w:rPr>
                <w:rFonts w:ascii="Arial" w:eastAsiaTheme="minorHAnsi" w:hAnsi="Arial" w:cs="Arial"/>
                <w:color w:val="000000"/>
                <w:sz w:val="22"/>
                <w:szCs w:val="22"/>
              </w:rPr>
              <w:t>Menulis – Mempresentasikan</w:t>
            </w:r>
          </w:p>
        </w:tc>
        <w:tc>
          <w:tcPr>
            <w:tcW w:w="0" w:type="auto"/>
            <w:shd w:val="clear" w:color="auto" w:fill="FFFFFF" w:themeFill="background1"/>
          </w:tcPr>
          <w:p w14:paraId="0E8F8D75" w14:textId="77777777" w:rsidR="00BB092D" w:rsidRPr="000101A2" w:rsidRDefault="00BB092D" w:rsidP="00BB092D">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mengomunikasikan ide dan </w:t>
            </w:r>
            <w:r w:rsidRPr="000101A2">
              <w:rPr>
                <w:rFonts w:ascii="Arial" w:hAnsi="Arial" w:cs="Arial"/>
                <w:sz w:val="22"/>
                <w:szCs w:val="22"/>
              </w:rPr>
              <w:t xml:space="preserve"> </w:t>
            </w:r>
            <w:r w:rsidRPr="000101A2">
              <w:rPr>
                <w:rFonts w:ascii="Arial" w:hAnsi="Arial" w:cs="Arial"/>
                <w:color w:val="000000"/>
                <w:sz w:val="22"/>
                <w:szCs w:val="22"/>
              </w:rPr>
              <w:t xml:space="preserve">pengalamannya melalui salinan tulisan dan tulisan sederhana mereka sendiri, serta menunjukkan 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503F575B" w14:textId="77777777" w:rsidR="00BB092D" w:rsidRPr="00BB092D" w:rsidRDefault="00BB092D" w:rsidP="00782C33">
            <w:pPr>
              <w:jc w:val="both"/>
              <w:rPr>
                <w:rFonts w:ascii="Arial" w:hAnsi="Arial" w:cs="Arial"/>
                <w:sz w:val="22"/>
                <w:szCs w:val="22"/>
              </w:rPr>
            </w:pPr>
          </w:p>
        </w:tc>
        <w:tc>
          <w:tcPr>
            <w:tcW w:w="2843" w:type="dxa"/>
            <w:vMerge/>
            <w:shd w:val="clear" w:color="auto" w:fill="FFFFFF" w:themeFill="background1"/>
          </w:tcPr>
          <w:p w14:paraId="29071640" w14:textId="77777777" w:rsidR="00BB092D" w:rsidRPr="00BB092D" w:rsidRDefault="00BB092D" w:rsidP="00BB092D">
            <w:pPr>
              <w:jc w:val="both"/>
              <w:rPr>
                <w:rFonts w:ascii="Arial" w:hAnsi="Arial" w:cs="Arial"/>
                <w:sz w:val="22"/>
                <w:szCs w:val="22"/>
              </w:rPr>
            </w:pPr>
          </w:p>
        </w:tc>
        <w:tc>
          <w:tcPr>
            <w:tcW w:w="0" w:type="auto"/>
            <w:vMerge/>
            <w:shd w:val="clear" w:color="auto" w:fill="FFFFFF" w:themeFill="background1"/>
          </w:tcPr>
          <w:p w14:paraId="0FED6713" w14:textId="77777777" w:rsidR="00BB092D" w:rsidRPr="00E132A0" w:rsidRDefault="00BB092D" w:rsidP="00BB092D">
            <w:pPr>
              <w:rPr>
                <w:rFonts w:ascii="Arial" w:hAnsi="Arial" w:cs="Arial"/>
                <w:sz w:val="22"/>
                <w:szCs w:val="22"/>
              </w:rPr>
            </w:pPr>
          </w:p>
        </w:tc>
        <w:tc>
          <w:tcPr>
            <w:tcW w:w="0" w:type="auto"/>
            <w:vMerge/>
            <w:shd w:val="clear" w:color="auto" w:fill="FFFFFF" w:themeFill="background1"/>
          </w:tcPr>
          <w:p w14:paraId="219804DE" w14:textId="77777777" w:rsidR="00BB092D" w:rsidRPr="00E132A0" w:rsidRDefault="00BB092D" w:rsidP="00BB092D">
            <w:pPr>
              <w:jc w:val="both"/>
              <w:rPr>
                <w:rFonts w:ascii="Arial" w:hAnsi="Arial" w:cs="Arial"/>
                <w:color w:val="000000" w:themeColor="text1"/>
                <w:sz w:val="22"/>
                <w:szCs w:val="22"/>
                <w:lang w:val="en-US"/>
              </w:rPr>
            </w:pPr>
          </w:p>
        </w:tc>
        <w:tc>
          <w:tcPr>
            <w:tcW w:w="0" w:type="auto"/>
            <w:vMerge/>
            <w:shd w:val="clear" w:color="auto" w:fill="FFFFFF" w:themeFill="background1"/>
          </w:tcPr>
          <w:p w14:paraId="5FFF7EA1" w14:textId="77777777" w:rsidR="00BB092D" w:rsidRPr="000101A2" w:rsidRDefault="00BB092D" w:rsidP="00BB092D">
            <w:pPr>
              <w:pStyle w:val="ListParagraph"/>
              <w:numPr>
                <w:ilvl w:val="0"/>
                <w:numId w:val="1"/>
              </w:numPr>
              <w:ind w:left="348"/>
              <w:rPr>
                <w:rFonts w:ascii="Arial" w:hAnsi="Arial" w:cs="Arial"/>
                <w:b/>
                <w:bCs/>
                <w:color w:val="000000" w:themeColor="text1"/>
                <w:sz w:val="22"/>
                <w:szCs w:val="22"/>
                <w:lang w:val="en-US"/>
              </w:rPr>
            </w:pPr>
          </w:p>
        </w:tc>
      </w:tr>
      <w:tr w:rsidR="0038454F" w:rsidRPr="000101A2" w14:paraId="0525BFE9" w14:textId="77777777" w:rsidTr="003771EF">
        <w:trPr>
          <w:trHeight w:val="708"/>
          <w:jc w:val="center"/>
        </w:trPr>
        <w:tc>
          <w:tcPr>
            <w:tcW w:w="2407" w:type="dxa"/>
            <w:shd w:val="clear" w:color="auto" w:fill="FFFFFF" w:themeFill="background1"/>
          </w:tcPr>
          <w:p w14:paraId="14CBFA02" w14:textId="3CB8D952" w:rsidR="0038454F" w:rsidRPr="000101A2" w:rsidRDefault="0038454F" w:rsidP="0038454F">
            <w:pPr>
              <w:jc w:val="both"/>
              <w:rPr>
                <w:rFonts w:ascii="Arial" w:hAnsi="Arial" w:cs="Arial"/>
                <w:sz w:val="22"/>
                <w:szCs w:val="22"/>
              </w:rPr>
            </w:pPr>
            <w:r w:rsidRPr="000101A2">
              <w:rPr>
                <w:rFonts w:ascii="Arial" w:eastAsiaTheme="minorHAnsi" w:hAnsi="Arial" w:cs="Arial"/>
                <w:color w:val="000000"/>
                <w:sz w:val="22"/>
                <w:szCs w:val="22"/>
              </w:rPr>
              <w:t xml:space="preserve">Menyimak – Berbicara </w:t>
            </w:r>
          </w:p>
        </w:tc>
        <w:tc>
          <w:tcPr>
            <w:tcW w:w="0" w:type="auto"/>
            <w:shd w:val="clear" w:color="auto" w:fill="FFFFFF" w:themeFill="background1"/>
          </w:tcPr>
          <w:p w14:paraId="415A83E9" w14:textId="77777777" w:rsidR="0038454F" w:rsidRPr="000101A2" w:rsidRDefault="0038454F" w:rsidP="0038454F">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menggunakan kalimat dengan pola </w:t>
            </w:r>
            <w:r w:rsidRPr="000101A2">
              <w:rPr>
                <w:rFonts w:ascii="Arial" w:hAnsi="Arial" w:cs="Arial"/>
                <w:sz w:val="22"/>
                <w:szCs w:val="22"/>
              </w:rPr>
              <w:t xml:space="preserve"> </w:t>
            </w:r>
            <w:r w:rsidRPr="000101A2">
              <w:rPr>
                <w:rFonts w:ascii="Arial" w:hAnsi="Arial" w:cs="Arial"/>
                <w:color w:val="000000"/>
                <w:sz w:val="22"/>
                <w:szCs w:val="22"/>
              </w:rPr>
              <w:t xml:space="preserve">tertentu dalam bahasa Inggris untuk berinteraksi pada lingkup situasi sosial dan kelas yang makin luas, namun masih dapat diprediksi atau bersifat rutin. Mereka mengubah/mengganti sebagian elemen kalimat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berkaitan dengan prosedur kelas dan aktivitas belajar.    </w:t>
            </w:r>
          </w:p>
          <w:p w14:paraId="7114341A" w14:textId="77777777" w:rsidR="0038454F" w:rsidRPr="000101A2" w:rsidRDefault="0038454F" w:rsidP="0038454F">
            <w:pPr>
              <w:jc w:val="both"/>
              <w:rPr>
                <w:rFonts w:ascii="Arial" w:hAnsi="Arial" w:cs="Arial"/>
                <w:sz w:val="22"/>
                <w:szCs w:val="22"/>
              </w:rPr>
            </w:pPr>
          </w:p>
        </w:tc>
        <w:tc>
          <w:tcPr>
            <w:tcW w:w="2843" w:type="dxa"/>
            <w:vMerge w:val="restart"/>
            <w:shd w:val="clear" w:color="auto" w:fill="FFFFFF" w:themeFill="background1"/>
          </w:tcPr>
          <w:p w14:paraId="1E6115B7" w14:textId="75835EB9" w:rsidR="0038454F" w:rsidRPr="0038454F" w:rsidRDefault="0038454F" w:rsidP="0038454F">
            <w:pPr>
              <w:pStyle w:val="ListParagraph"/>
              <w:numPr>
                <w:ilvl w:val="0"/>
                <w:numId w:val="35"/>
              </w:numPr>
              <w:ind w:left="442"/>
              <w:jc w:val="both"/>
              <w:rPr>
                <w:rFonts w:ascii="Arial" w:hAnsi="Arial" w:cs="Arial"/>
                <w:sz w:val="22"/>
                <w:szCs w:val="22"/>
              </w:rPr>
            </w:pPr>
            <w:r w:rsidRPr="0038454F">
              <w:rPr>
                <w:rFonts w:ascii="Arial" w:hAnsi="Arial" w:cs="Arial"/>
                <w:color w:val="000000" w:themeColor="text1"/>
                <w:sz w:val="22"/>
                <w:szCs w:val="22"/>
              </w:rPr>
              <w:t>Peserta didik mampu menggunakan kata sifat perbandingan untuk menjelaskan ciri manusia, binatang, dan benda-benda lainnya.</w:t>
            </w:r>
          </w:p>
        </w:tc>
        <w:tc>
          <w:tcPr>
            <w:tcW w:w="0" w:type="auto"/>
            <w:vMerge w:val="restart"/>
            <w:shd w:val="clear" w:color="auto" w:fill="FFFFFF" w:themeFill="background1"/>
          </w:tcPr>
          <w:p w14:paraId="0D8AC9A7" w14:textId="4C477764" w:rsidR="0038454F" w:rsidRPr="000101A2" w:rsidRDefault="0038454F" w:rsidP="0038454F">
            <w:pPr>
              <w:rPr>
                <w:rFonts w:ascii="Arial" w:hAnsi="Arial" w:cs="Arial"/>
                <w:sz w:val="22"/>
                <w:szCs w:val="22"/>
              </w:rPr>
            </w:pPr>
            <w:r w:rsidRPr="003D61B6">
              <w:rPr>
                <w:rFonts w:ascii="Arial" w:hAnsi="Arial" w:cs="Arial"/>
                <w:sz w:val="22"/>
                <w:szCs w:val="22"/>
              </w:rPr>
              <w:t>The giraffe is  taller than the deer</w:t>
            </w:r>
          </w:p>
        </w:tc>
        <w:tc>
          <w:tcPr>
            <w:tcW w:w="0" w:type="auto"/>
            <w:vMerge w:val="restart"/>
            <w:shd w:val="clear" w:color="auto" w:fill="FFFFFF" w:themeFill="background1"/>
          </w:tcPr>
          <w:p w14:paraId="2066B9AD" w14:textId="13F62830" w:rsidR="0038454F" w:rsidRPr="00E132A0" w:rsidRDefault="0038454F" w:rsidP="0038454F">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6 JP</w:t>
            </w:r>
          </w:p>
        </w:tc>
        <w:tc>
          <w:tcPr>
            <w:tcW w:w="0" w:type="auto"/>
            <w:vMerge w:val="restart"/>
            <w:shd w:val="clear" w:color="auto" w:fill="FFFFFF" w:themeFill="background1"/>
          </w:tcPr>
          <w:p w14:paraId="65707ED2" w14:textId="77777777" w:rsidR="0038454F" w:rsidRPr="00E132A0" w:rsidRDefault="0038454F" w:rsidP="0038454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Mandiri</w:t>
            </w:r>
          </w:p>
          <w:p w14:paraId="27BE1FC6" w14:textId="77777777" w:rsidR="0038454F" w:rsidRPr="00E132A0" w:rsidRDefault="0038454F" w:rsidP="0038454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Kreatif</w:t>
            </w:r>
          </w:p>
          <w:p w14:paraId="43D5AE78" w14:textId="77777777" w:rsidR="0038454F" w:rsidRPr="00E132A0" w:rsidRDefault="0038454F" w:rsidP="0038454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Berpikir kritis</w:t>
            </w:r>
          </w:p>
          <w:p w14:paraId="1FEDE98E" w14:textId="77930CA1" w:rsidR="0038454F" w:rsidRPr="000101A2" w:rsidRDefault="0038454F" w:rsidP="0038454F">
            <w:pPr>
              <w:pStyle w:val="ListParagraph"/>
              <w:numPr>
                <w:ilvl w:val="0"/>
                <w:numId w:val="1"/>
              </w:numPr>
              <w:ind w:left="348"/>
              <w:rPr>
                <w:rFonts w:ascii="Arial" w:hAnsi="Arial" w:cs="Arial"/>
                <w:b/>
                <w:bCs/>
                <w:color w:val="000000" w:themeColor="text1"/>
                <w:sz w:val="22"/>
                <w:szCs w:val="22"/>
                <w:lang w:val="en-US"/>
              </w:rPr>
            </w:pPr>
            <w:r w:rsidRPr="00E132A0">
              <w:rPr>
                <w:rFonts w:ascii="Arial" w:hAnsi="Arial" w:cs="Arial"/>
                <w:color w:val="000000" w:themeColor="text1"/>
                <w:sz w:val="22"/>
                <w:szCs w:val="22"/>
                <w:lang w:val="en-US"/>
              </w:rPr>
              <w:t>Bergotong royong</w:t>
            </w:r>
          </w:p>
        </w:tc>
      </w:tr>
      <w:tr w:rsidR="0038454F" w:rsidRPr="000101A2" w14:paraId="323BD48A" w14:textId="77777777" w:rsidTr="003771EF">
        <w:trPr>
          <w:trHeight w:val="708"/>
          <w:jc w:val="center"/>
        </w:trPr>
        <w:tc>
          <w:tcPr>
            <w:tcW w:w="2407" w:type="dxa"/>
            <w:shd w:val="clear" w:color="auto" w:fill="FFFFFF" w:themeFill="background1"/>
          </w:tcPr>
          <w:p w14:paraId="6C8970E4" w14:textId="1A75F08A" w:rsidR="0038454F" w:rsidRPr="000101A2" w:rsidRDefault="0038454F" w:rsidP="0038454F">
            <w:pPr>
              <w:jc w:val="both"/>
              <w:rPr>
                <w:rFonts w:ascii="Arial" w:hAnsi="Arial" w:cs="Arial"/>
                <w:sz w:val="22"/>
                <w:szCs w:val="22"/>
              </w:rPr>
            </w:pPr>
            <w:r w:rsidRPr="000101A2">
              <w:rPr>
                <w:rFonts w:ascii="Arial" w:eastAsiaTheme="minorHAnsi" w:hAnsi="Arial" w:cs="Arial"/>
                <w:color w:val="000000"/>
                <w:sz w:val="22"/>
                <w:szCs w:val="22"/>
              </w:rPr>
              <w:t>Menulis – Mempresentasikan</w:t>
            </w:r>
          </w:p>
        </w:tc>
        <w:tc>
          <w:tcPr>
            <w:tcW w:w="0" w:type="auto"/>
            <w:shd w:val="clear" w:color="auto" w:fill="FFFFFF" w:themeFill="background1"/>
          </w:tcPr>
          <w:p w14:paraId="707C4B2F" w14:textId="77777777" w:rsidR="0038454F" w:rsidRPr="000101A2" w:rsidRDefault="0038454F" w:rsidP="0038454F">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mengomunikasikan ide dan </w:t>
            </w:r>
            <w:r w:rsidRPr="000101A2">
              <w:rPr>
                <w:rFonts w:ascii="Arial" w:hAnsi="Arial" w:cs="Arial"/>
                <w:sz w:val="22"/>
                <w:szCs w:val="22"/>
              </w:rPr>
              <w:t xml:space="preserve"> </w:t>
            </w:r>
            <w:r w:rsidRPr="000101A2">
              <w:rPr>
                <w:rFonts w:ascii="Arial" w:hAnsi="Arial" w:cs="Arial"/>
                <w:color w:val="000000"/>
                <w:sz w:val="22"/>
                <w:szCs w:val="22"/>
              </w:rPr>
              <w:t xml:space="preserve">pengalamannya melalui salinan tulisan dan tulisan sederhana mereka sendiri, serta menunjukkan 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w:t>
            </w:r>
            <w:r w:rsidRPr="000101A2">
              <w:rPr>
                <w:rFonts w:ascii="Arial" w:hAnsi="Arial" w:cs="Arial"/>
                <w:color w:val="000000"/>
                <w:sz w:val="22"/>
                <w:szCs w:val="22"/>
              </w:rPr>
              <w:lastRenderedPageBreak/>
              <w:t xml:space="preserve">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6FBCD82E" w14:textId="77777777" w:rsidR="0038454F" w:rsidRPr="000101A2" w:rsidRDefault="0038454F" w:rsidP="0038454F">
            <w:pPr>
              <w:jc w:val="both"/>
              <w:rPr>
                <w:rFonts w:ascii="Arial" w:hAnsi="Arial" w:cs="Arial"/>
                <w:sz w:val="22"/>
                <w:szCs w:val="22"/>
              </w:rPr>
            </w:pPr>
          </w:p>
        </w:tc>
        <w:tc>
          <w:tcPr>
            <w:tcW w:w="2843" w:type="dxa"/>
            <w:vMerge/>
            <w:shd w:val="clear" w:color="auto" w:fill="FFFFFF" w:themeFill="background1"/>
          </w:tcPr>
          <w:p w14:paraId="3ABE5891" w14:textId="77777777" w:rsidR="0038454F" w:rsidRPr="000101A2" w:rsidRDefault="0038454F" w:rsidP="0038454F">
            <w:pPr>
              <w:jc w:val="both"/>
              <w:rPr>
                <w:rFonts w:ascii="Arial" w:hAnsi="Arial" w:cs="Arial"/>
                <w:sz w:val="22"/>
                <w:szCs w:val="22"/>
              </w:rPr>
            </w:pPr>
          </w:p>
        </w:tc>
        <w:tc>
          <w:tcPr>
            <w:tcW w:w="0" w:type="auto"/>
            <w:vMerge/>
            <w:shd w:val="clear" w:color="auto" w:fill="FFFFFF" w:themeFill="background1"/>
          </w:tcPr>
          <w:p w14:paraId="33589642" w14:textId="77777777" w:rsidR="0038454F" w:rsidRPr="00E132A0" w:rsidRDefault="0038454F" w:rsidP="0038454F">
            <w:pPr>
              <w:rPr>
                <w:rFonts w:ascii="Arial" w:hAnsi="Arial" w:cs="Arial"/>
                <w:sz w:val="22"/>
                <w:szCs w:val="22"/>
              </w:rPr>
            </w:pPr>
          </w:p>
        </w:tc>
        <w:tc>
          <w:tcPr>
            <w:tcW w:w="0" w:type="auto"/>
            <w:vMerge/>
            <w:shd w:val="clear" w:color="auto" w:fill="FFFFFF" w:themeFill="background1"/>
          </w:tcPr>
          <w:p w14:paraId="688924CF" w14:textId="77777777" w:rsidR="0038454F" w:rsidRPr="00E132A0" w:rsidRDefault="0038454F" w:rsidP="0038454F">
            <w:pPr>
              <w:jc w:val="both"/>
              <w:rPr>
                <w:rFonts w:ascii="Arial" w:hAnsi="Arial" w:cs="Arial"/>
                <w:color w:val="000000" w:themeColor="text1"/>
                <w:sz w:val="22"/>
                <w:szCs w:val="22"/>
                <w:lang w:val="en-US"/>
              </w:rPr>
            </w:pPr>
          </w:p>
        </w:tc>
        <w:tc>
          <w:tcPr>
            <w:tcW w:w="0" w:type="auto"/>
            <w:vMerge/>
            <w:shd w:val="clear" w:color="auto" w:fill="FFFFFF" w:themeFill="background1"/>
          </w:tcPr>
          <w:p w14:paraId="70561A4C" w14:textId="77777777" w:rsidR="0038454F" w:rsidRPr="000101A2" w:rsidRDefault="0038454F" w:rsidP="0038454F">
            <w:pPr>
              <w:pStyle w:val="ListParagraph"/>
              <w:numPr>
                <w:ilvl w:val="0"/>
                <w:numId w:val="1"/>
              </w:numPr>
              <w:ind w:left="348"/>
              <w:rPr>
                <w:rFonts w:ascii="Arial" w:hAnsi="Arial" w:cs="Arial"/>
                <w:b/>
                <w:bCs/>
                <w:color w:val="000000" w:themeColor="text1"/>
                <w:sz w:val="22"/>
                <w:szCs w:val="22"/>
                <w:lang w:val="en-US"/>
              </w:rPr>
            </w:pPr>
          </w:p>
        </w:tc>
      </w:tr>
      <w:tr w:rsidR="0038454F" w:rsidRPr="000101A2" w14:paraId="6C0FD81A" w14:textId="77777777" w:rsidTr="003771EF">
        <w:trPr>
          <w:trHeight w:val="708"/>
          <w:jc w:val="center"/>
        </w:trPr>
        <w:tc>
          <w:tcPr>
            <w:tcW w:w="2407" w:type="dxa"/>
            <w:shd w:val="clear" w:color="auto" w:fill="FFFFFF" w:themeFill="background1"/>
          </w:tcPr>
          <w:p w14:paraId="4FE876A8" w14:textId="735AF11C" w:rsidR="0038454F" w:rsidRPr="000101A2" w:rsidRDefault="0038454F" w:rsidP="0038454F">
            <w:pPr>
              <w:autoSpaceDE w:val="0"/>
              <w:autoSpaceDN w:val="0"/>
              <w:adjustRightInd w:val="0"/>
              <w:rPr>
                <w:rFonts w:ascii="Arial" w:eastAsiaTheme="minorHAnsi" w:hAnsi="Arial" w:cs="Arial"/>
                <w:color w:val="000000"/>
                <w:sz w:val="22"/>
                <w:szCs w:val="22"/>
              </w:rPr>
            </w:pPr>
            <w:r w:rsidRPr="000101A2">
              <w:rPr>
                <w:rFonts w:ascii="Arial" w:eastAsiaTheme="minorHAnsi" w:hAnsi="Arial" w:cs="Arial"/>
                <w:color w:val="000000"/>
                <w:sz w:val="22"/>
                <w:szCs w:val="22"/>
              </w:rPr>
              <w:t xml:space="preserve">Menyimak – Berbicara </w:t>
            </w:r>
          </w:p>
        </w:tc>
        <w:tc>
          <w:tcPr>
            <w:tcW w:w="0" w:type="auto"/>
            <w:shd w:val="clear" w:color="auto" w:fill="FFFFFF" w:themeFill="background1"/>
          </w:tcPr>
          <w:p w14:paraId="361CA865" w14:textId="77777777" w:rsidR="0038454F" w:rsidRPr="000101A2" w:rsidRDefault="0038454F" w:rsidP="0038454F">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menggunakan kalimat dengan pola </w:t>
            </w:r>
            <w:r w:rsidRPr="000101A2">
              <w:rPr>
                <w:rFonts w:ascii="Arial" w:hAnsi="Arial" w:cs="Arial"/>
                <w:sz w:val="22"/>
                <w:szCs w:val="22"/>
              </w:rPr>
              <w:t xml:space="preserve"> </w:t>
            </w:r>
            <w:r w:rsidRPr="000101A2">
              <w:rPr>
                <w:rFonts w:ascii="Arial" w:hAnsi="Arial" w:cs="Arial"/>
                <w:color w:val="000000"/>
                <w:sz w:val="22"/>
                <w:szCs w:val="22"/>
              </w:rPr>
              <w:t xml:space="preserve">tertentu dalam bahasa Inggris untuk berinteraksi pada lingkup situasi sosial dan kelas yang makin luas, namun masih dapat diprediksi atau bersifat rutin. Mereka mengubah/mengganti sebagian elemen kalimat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berkaitan dengan prosedur kelas dan aktivitas belajar.    </w:t>
            </w:r>
          </w:p>
          <w:p w14:paraId="7020674A" w14:textId="77777777" w:rsidR="0038454F" w:rsidRPr="000101A2" w:rsidRDefault="0038454F" w:rsidP="0038454F">
            <w:pPr>
              <w:autoSpaceDE w:val="0"/>
              <w:autoSpaceDN w:val="0"/>
              <w:adjustRightInd w:val="0"/>
              <w:rPr>
                <w:rFonts w:ascii="Arial" w:eastAsiaTheme="minorHAnsi" w:hAnsi="Arial" w:cs="Arial"/>
                <w:color w:val="000000"/>
                <w:sz w:val="22"/>
                <w:szCs w:val="22"/>
              </w:rPr>
            </w:pPr>
          </w:p>
        </w:tc>
        <w:tc>
          <w:tcPr>
            <w:tcW w:w="2843" w:type="dxa"/>
            <w:vMerge w:val="restart"/>
            <w:shd w:val="clear" w:color="auto" w:fill="FFFFFF" w:themeFill="background1"/>
          </w:tcPr>
          <w:p w14:paraId="248CF01E" w14:textId="5FAF1D7E" w:rsidR="0038454F" w:rsidRPr="00F370AE" w:rsidRDefault="003771EF" w:rsidP="0038454F">
            <w:pPr>
              <w:pStyle w:val="ListParagraph"/>
              <w:numPr>
                <w:ilvl w:val="0"/>
                <w:numId w:val="37"/>
              </w:numPr>
              <w:autoSpaceDE w:val="0"/>
              <w:autoSpaceDN w:val="0"/>
              <w:adjustRightInd w:val="0"/>
              <w:ind w:left="423"/>
              <w:rPr>
                <w:rFonts w:ascii="Arial" w:hAnsi="Arial" w:cs="Arial"/>
                <w:color w:val="000000"/>
                <w:sz w:val="22"/>
                <w:szCs w:val="22"/>
              </w:rPr>
            </w:pPr>
            <w:r w:rsidRPr="003771EF">
              <w:rPr>
                <w:rFonts w:ascii="Arial" w:hAnsi="Arial" w:cs="Arial"/>
                <w:color w:val="000000"/>
                <w:sz w:val="22"/>
                <w:szCs w:val="22"/>
              </w:rPr>
              <w:lastRenderedPageBreak/>
              <w:t>Peserta didik mampu menggunakan ajektiva superlative untuk menjelaskan ciri manusia, binatang, dan benda-benda lainnya.</w:t>
            </w:r>
          </w:p>
        </w:tc>
        <w:tc>
          <w:tcPr>
            <w:tcW w:w="0" w:type="auto"/>
            <w:vMerge w:val="restart"/>
            <w:shd w:val="clear" w:color="auto" w:fill="FFFFFF" w:themeFill="background1"/>
          </w:tcPr>
          <w:p w14:paraId="4DE46885" w14:textId="031F06BA" w:rsidR="0038454F" w:rsidRPr="000101A2" w:rsidRDefault="0038454F" w:rsidP="0038454F">
            <w:pPr>
              <w:rPr>
                <w:rFonts w:ascii="Arial" w:hAnsi="Arial" w:cs="Arial"/>
                <w:color w:val="000000"/>
                <w:sz w:val="22"/>
                <w:szCs w:val="22"/>
              </w:rPr>
            </w:pPr>
            <w:r w:rsidRPr="003D61B6">
              <w:rPr>
                <w:rFonts w:ascii="Arial" w:hAnsi="Arial" w:cs="Arial"/>
                <w:color w:val="000000"/>
                <w:sz w:val="22"/>
                <w:szCs w:val="22"/>
              </w:rPr>
              <w:t>The elephant is the biggest</w:t>
            </w:r>
          </w:p>
        </w:tc>
        <w:tc>
          <w:tcPr>
            <w:tcW w:w="0" w:type="auto"/>
            <w:vMerge w:val="restart"/>
            <w:shd w:val="clear" w:color="auto" w:fill="FFFFFF" w:themeFill="background1"/>
          </w:tcPr>
          <w:p w14:paraId="4E8A83F1" w14:textId="061C73BB" w:rsidR="0038454F" w:rsidRPr="00E132A0" w:rsidRDefault="0038454F" w:rsidP="0038454F">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6 JP</w:t>
            </w:r>
          </w:p>
        </w:tc>
        <w:tc>
          <w:tcPr>
            <w:tcW w:w="0" w:type="auto"/>
            <w:vMerge w:val="restart"/>
            <w:shd w:val="clear" w:color="auto" w:fill="FFFFFF" w:themeFill="background1"/>
          </w:tcPr>
          <w:p w14:paraId="0C90746D" w14:textId="77777777" w:rsidR="0038454F" w:rsidRPr="00E132A0" w:rsidRDefault="0038454F" w:rsidP="0038454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Mandiri</w:t>
            </w:r>
          </w:p>
          <w:p w14:paraId="1CCF2283" w14:textId="77777777" w:rsidR="0038454F" w:rsidRPr="00E132A0" w:rsidRDefault="0038454F" w:rsidP="0038454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Kreatif</w:t>
            </w:r>
          </w:p>
          <w:p w14:paraId="516BB5CF" w14:textId="77777777" w:rsidR="0038454F" w:rsidRPr="00E132A0" w:rsidRDefault="0038454F" w:rsidP="0038454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Berpikir kritis</w:t>
            </w:r>
          </w:p>
          <w:p w14:paraId="32F49549" w14:textId="2C2AA536" w:rsidR="0038454F" w:rsidRPr="000101A2" w:rsidRDefault="0038454F" w:rsidP="0038454F">
            <w:pPr>
              <w:pStyle w:val="ListParagraph"/>
              <w:numPr>
                <w:ilvl w:val="0"/>
                <w:numId w:val="1"/>
              </w:numPr>
              <w:ind w:left="297" w:hanging="301"/>
              <w:rPr>
                <w:rFonts w:ascii="Arial" w:hAnsi="Arial" w:cs="Arial"/>
                <w:color w:val="000000" w:themeColor="text1"/>
                <w:sz w:val="22"/>
                <w:szCs w:val="22"/>
              </w:rPr>
            </w:pPr>
            <w:r w:rsidRPr="00E132A0">
              <w:rPr>
                <w:rFonts w:ascii="Arial" w:hAnsi="Arial" w:cs="Arial"/>
                <w:color w:val="000000" w:themeColor="text1"/>
                <w:sz w:val="22"/>
                <w:szCs w:val="22"/>
                <w:lang w:val="en-US"/>
              </w:rPr>
              <w:t>Bergotong royong</w:t>
            </w:r>
          </w:p>
        </w:tc>
      </w:tr>
      <w:tr w:rsidR="0038454F" w:rsidRPr="000101A2" w14:paraId="3D851B06" w14:textId="77777777" w:rsidTr="003771EF">
        <w:trPr>
          <w:trHeight w:val="708"/>
          <w:jc w:val="center"/>
        </w:trPr>
        <w:tc>
          <w:tcPr>
            <w:tcW w:w="2407" w:type="dxa"/>
            <w:shd w:val="clear" w:color="auto" w:fill="FFFFFF" w:themeFill="background1"/>
          </w:tcPr>
          <w:p w14:paraId="21F5CBF5" w14:textId="02E0B437" w:rsidR="0038454F" w:rsidRPr="000101A2" w:rsidRDefault="0038454F" w:rsidP="0038454F">
            <w:pPr>
              <w:autoSpaceDE w:val="0"/>
              <w:autoSpaceDN w:val="0"/>
              <w:adjustRightInd w:val="0"/>
              <w:rPr>
                <w:rFonts w:ascii="Arial" w:eastAsiaTheme="minorHAnsi" w:hAnsi="Arial" w:cs="Arial"/>
                <w:color w:val="000000"/>
                <w:sz w:val="22"/>
                <w:szCs w:val="22"/>
              </w:rPr>
            </w:pPr>
            <w:r w:rsidRPr="000101A2">
              <w:rPr>
                <w:rFonts w:ascii="Arial" w:eastAsiaTheme="minorHAnsi" w:hAnsi="Arial" w:cs="Arial"/>
                <w:color w:val="000000"/>
                <w:sz w:val="22"/>
                <w:szCs w:val="22"/>
              </w:rPr>
              <w:t>Menulis – Mempresentasikan</w:t>
            </w:r>
          </w:p>
        </w:tc>
        <w:tc>
          <w:tcPr>
            <w:tcW w:w="0" w:type="auto"/>
            <w:shd w:val="clear" w:color="auto" w:fill="FFFFFF" w:themeFill="background1"/>
          </w:tcPr>
          <w:p w14:paraId="14CC0EA8" w14:textId="77777777" w:rsidR="0038454F" w:rsidRPr="000101A2" w:rsidRDefault="0038454F" w:rsidP="0038454F">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mengomunikasikan ide dan </w:t>
            </w:r>
            <w:r w:rsidRPr="000101A2">
              <w:rPr>
                <w:rFonts w:ascii="Arial" w:hAnsi="Arial" w:cs="Arial"/>
                <w:sz w:val="22"/>
                <w:szCs w:val="22"/>
              </w:rPr>
              <w:t xml:space="preserve"> </w:t>
            </w:r>
            <w:r w:rsidRPr="000101A2">
              <w:rPr>
                <w:rFonts w:ascii="Arial" w:hAnsi="Arial" w:cs="Arial"/>
                <w:color w:val="000000"/>
                <w:sz w:val="22"/>
                <w:szCs w:val="22"/>
              </w:rPr>
              <w:t xml:space="preserve">pengalamannya melalui salinan tulisan dan tulisan sederhana mereka sendiri, serta menunjukkan 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6D9E3D8F" w14:textId="77777777" w:rsidR="0038454F" w:rsidRPr="000101A2" w:rsidRDefault="0038454F" w:rsidP="0038454F">
            <w:pPr>
              <w:autoSpaceDE w:val="0"/>
              <w:autoSpaceDN w:val="0"/>
              <w:adjustRightInd w:val="0"/>
              <w:rPr>
                <w:rFonts w:ascii="Arial" w:eastAsiaTheme="minorHAnsi" w:hAnsi="Arial" w:cs="Arial"/>
                <w:color w:val="000000"/>
                <w:sz w:val="22"/>
                <w:szCs w:val="22"/>
              </w:rPr>
            </w:pPr>
          </w:p>
        </w:tc>
        <w:tc>
          <w:tcPr>
            <w:tcW w:w="2843" w:type="dxa"/>
            <w:vMerge/>
            <w:shd w:val="clear" w:color="auto" w:fill="FFFFFF" w:themeFill="background1"/>
          </w:tcPr>
          <w:p w14:paraId="6AAC82B2" w14:textId="77777777" w:rsidR="0038454F" w:rsidRPr="000101A2" w:rsidRDefault="0038454F" w:rsidP="0038454F">
            <w:pPr>
              <w:autoSpaceDE w:val="0"/>
              <w:autoSpaceDN w:val="0"/>
              <w:adjustRightInd w:val="0"/>
              <w:rPr>
                <w:rFonts w:ascii="Arial" w:eastAsiaTheme="minorHAnsi" w:hAnsi="Arial" w:cs="Arial"/>
                <w:color w:val="000000"/>
                <w:sz w:val="22"/>
                <w:szCs w:val="22"/>
              </w:rPr>
            </w:pPr>
          </w:p>
        </w:tc>
        <w:tc>
          <w:tcPr>
            <w:tcW w:w="0" w:type="auto"/>
            <w:vMerge/>
            <w:shd w:val="clear" w:color="auto" w:fill="FFFFFF" w:themeFill="background1"/>
          </w:tcPr>
          <w:p w14:paraId="771EC84B" w14:textId="77777777" w:rsidR="0038454F" w:rsidRPr="00E132A0" w:rsidRDefault="0038454F" w:rsidP="0038454F">
            <w:pPr>
              <w:rPr>
                <w:rFonts w:ascii="Arial" w:hAnsi="Arial" w:cs="Arial"/>
                <w:color w:val="000000"/>
                <w:sz w:val="22"/>
                <w:szCs w:val="22"/>
              </w:rPr>
            </w:pPr>
          </w:p>
        </w:tc>
        <w:tc>
          <w:tcPr>
            <w:tcW w:w="0" w:type="auto"/>
            <w:vMerge/>
            <w:shd w:val="clear" w:color="auto" w:fill="FFFFFF" w:themeFill="background1"/>
          </w:tcPr>
          <w:p w14:paraId="72F6D915" w14:textId="77777777" w:rsidR="0038454F" w:rsidRPr="00E132A0" w:rsidRDefault="0038454F" w:rsidP="0038454F">
            <w:pPr>
              <w:jc w:val="both"/>
              <w:rPr>
                <w:rFonts w:ascii="Arial" w:hAnsi="Arial" w:cs="Arial"/>
                <w:color w:val="000000" w:themeColor="text1"/>
                <w:sz w:val="22"/>
                <w:szCs w:val="22"/>
                <w:lang w:val="en-US"/>
              </w:rPr>
            </w:pPr>
          </w:p>
        </w:tc>
        <w:tc>
          <w:tcPr>
            <w:tcW w:w="0" w:type="auto"/>
            <w:vMerge/>
            <w:shd w:val="clear" w:color="auto" w:fill="FFFFFF" w:themeFill="background1"/>
          </w:tcPr>
          <w:p w14:paraId="02F2F3F1" w14:textId="77777777" w:rsidR="0038454F" w:rsidRPr="000101A2" w:rsidRDefault="0038454F" w:rsidP="0038454F">
            <w:pPr>
              <w:pStyle w:val="ListParagraph"/>
              <w:numPr>
                <w:ilvl w:val="0"/>
                <w:numId w:val="1"/>
              </w:numPr>
              <w:ind w:left="297" w:hanging="301"/>
              <w:rPr>
                <w:rFonts w:ascii="Arial" w:hAnsi="Arial" w:cs="Arial"/>
                <w:color w:val="000000" w:themeColor="text1"/>
                <w:sz w:val="22"/>
                <w:szCs w:val="22"/>
              </w:rPr>
            </w:pPr>
          </w:p>
        </w:tc>
      </w:tr>
      <w:tr w:rsidR="003771EF" w:rsidRPr="000101A2" w14:paraId="7E72E7D7" w14:textId="287DAB69" w:rsidTr="003771EF">
        <w:trPr>
          <w:trHeight w:val="708"/>
          <w:jc w:val="center"/>
        </w:trPr>
        <w:tc>
          <w:tcPr>
            <w:tcW w:w="2407" w:type="dxa"/>
            <w:shd w:val="clear" w:color="auto" w:fill="FFFFFF" w:themeFill="background1"/>
          </w:tcPr>
          <w:p w14:paraId="023D5F6E" w14:textId="651B2CCC" w:rsidR="003771EF" w:rsidRPr="000101A2" w:rsidRDefault="003771EF" w:rsidP="003771EF">
            <w:pPr>
              <w:jc w:val="both"/>
              <w:rPr>
                <w:rFonts w:ascii="Arial" w:hAnsi="Arial" w:cs="Arial"/>
                <w:sz w:val="22"/>
                <w:szCs w:val="22"/>
              </w:rPr>
            </w:pPr>
            <w:r w:rsidRPr="000101A2">
              <w:rPr>
                <w:rFonts w:ascii="Arial" w:eastAsiaTheme="minorHAnsi" w:hAnsi="Arial" w:cs="Arial"/>
                <w:color w:val="000000"/>
                <w:sz w:val="22"/>
                <w:szCs w:val="22"/>
              </w:rPr>
              <w:t xml:space="preserve">Menyimak – Berbicara </w:t>
            </w:r>
          </w:p>
        </w:tc>
        <w:tc>
          <w:tcPr>
            <w:tcW w:w="0" w:type="auto"/>
            <w:shd w:val="clear" w:color="auto" w:fill="FFFFFF" w:themeFill="background1"/>
          </w:tcPr>
          <w:p w14:paraId="5E927EE0" w14:textId="77777777" w:rsidR="003771EF" w:rsidRPr="000101A2" w:rsidRDefault="003771EF" w:rsidP="003771EF">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menggunakan kalimat dengan pola </w:t>
            </w:r>
            <w:r w:rsidRPr="000101A2">
              <w:rPr>
                <w:rFonts w:ascii="Arial" w:hAnsi="Arial" w:cs="Arial"/>
                <w:sz w:val="22"/>
                <w:szCs w:val="22"/>
              </w:rPr>
              <w:t xml:space="preserve"> </w:t>
            </w:r>
            <w:r w:rsidRPr="000101A2">
              <w:rPr>
                <w:rFonts w:ascii="Arial" w:hAnsi="Arial" w:cs="Arial"/>
                <w:color w:val="000000"/>
                <w:sz w:val="22"/>
                <w:szCs w:val="22"/>
              </w:rPr>
              <w:t xml:space="preserve">tertentu dalam bahasa Inggris untuk berinteraksi pada lingkup situasi sosial dan kelas yang </w:t>
            </w:r>
            <w:r w:rsidRPr="000101A2">
              <w:rPr>
                <w:rFonts w:ascii="Arial" w:hAnsi="Arial" w:cs="Arial"/>
                <w:color w:val="000000"/>
                <w:sz w:val="22"/>
                <w:szCs w:val="22"/>
              </w:rPr>
              <w:lastRenderedPageBreak/>
              <w:t xml:space="preserve">makin luas, namun masih dapat diprediksi atau bersifat rutin. Mereka mengubah/mengganti sebagian elemen kalimat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berkaitan dengan prosedur kelas dan aktivitas belajar.    </w:t>
            </w:r>
          </w:p>
          <w:p w14:paraId="5371866D" w14:textId="77777777" w:rsidR="003771EF" w:rsidRPr="000101A2" w:rsidRDefault="003771EF" w:rsidP="003771EF">
            <w:pPr>
              <w:jc w:val="both"/>
              <w:rPr>
                <w:rFonts w:ascii="Arial" w:hAnsi="Arial" w:cs="Arial"/>
                <w:sz w:val="22"/>
                <w:szCs w:val="22"/>
              </w:rPr>
            </w:pPr>
          </w:p>
        </w:tc>
        <w:tc>
          <w:tcPr>
            <w:tcW w:w="2843" w:type="dxa"/>
            <w:vMerge w:val="restart"/>
            <w:shd w:val="clear" w:color="auto" w:fill="FFFFFF" w:themeFill="background1"/>
          </w:tcPr>
          <w:p w14:paraId="08C7F7F2" w14:textId="77777777" w:rsidR="003771EF" w:rsidRPr="003771EF" w:rsidRDefault="003771EF" w:rsidP="003771EF">
            <w:pPr>
              <w:pStyle w:val="ListParagraph"/>
              <w:numPr>
                <w:ilvl w:val="0"/>
                <w:numId w:val="39"/>
              </w:numPr>
              <w:ind w:left="320"/>
              <w:jc w:val="both"/>
              <w:rPr>
                <w:rFonts w:ascii="Arial" w:hAnsi="Arial" w:cs="Arial"/>
                <w:color w:val="000000" w:themeColor="text1"/>
                <w:sz w:val="22"/>
                <w:szCs w:val="22"/>
              </w:rPr>
            </w:pPr>
            <w:r w:rsidRPr="003771EF">
              <w:rPr>
                <w:rFonts w:ascii="Arial" w:hAnsi="Arial" w:cs="Arial"/>
                <w:color w:val="000000" w:themeColor="text1"/>
                <w:sz w:val="22"/>
                <w:szCs w:val="22"/>
              </w:rPr>
              <w:lastRenderedPageBreak/>
              <w:t>Peserta didik mampu menyebutkan tanggal dan bulan.</w:t>
            </w:r>
          </w:p>
          <w:p w14:paraId="7A7FB9A8" w14:textId="77777777" w:rsidR="003771EF" w:rsidRPr="003771EF" w:rsidRDefault="003771EF" w:rsidP="003771EF">
            <w:pPr>
              <w:pStyle w:val="ListParagraph"/>
              <w:numPr>
                <w:ilvl w:val="0"/>
                <w:numId w:val="39"/>
              </w:numPr>
              <w:ind w:left="320"/>
              <w:jc w:val="both"/>
              <w:rPr>
                <w:rFonts w:ascii="Arial" w:hAnsi="Arial" w:cs="Arial"/>
                <w:color w:val="000000" w:themeColor="text1"/>
                <w:sz w:val="22"/>
                <w:szCs w:val="22"/>
              </w:rPr>
            </w:pPr>
            <w:r w:rsidRPr="003771EF">
              <w:rPr>
                <w:rFonts w:ascii="Arial" w:hAnsi="Arial" w:cs="Arial"/>
                <w:color w:val="000000" w:themeColor="text1"/>
                <w:sz w:val="22"/>
                <w:szCs w:val="22"/>
              </w:rPr>
              <w:lastRenderedPageBreak/>
              <w:t>Peserta didik mampu menjawab pertanyaan dengan menggunakan kata tanya “When”.</w:t>
            </w:r>
          </w:p>
          <w:p w14:paraId="34BF3D0E" w14:textId="11024B75" w:rsidR="003771EF" w:rsidRPr="003771EF" w:rsidRDefault="003771EF" w:rsidP="003771EF">
            <w:pPr>
              <w:pStyle w:val="ListParagraph"/>
              <w:numPr>
                <w:ilvl w:val="0"/>
                <w:numId w:val="39"/>
              </w:numPr>
              <w:ind w:left="320"/>
              <w:jc w:val="both"/>
              <w:rPr>
                <w:rFonts w:ascii="Arial" w:hAnsi="Arial" w:cs="Arial"/>
                <w:color w:val="000000" w:themeColor="text1"/>
                <w:sz w:val="22"/>
                <w:szCs w:val="22"/>
              </w:rPr>
            </w:pPr>
            <w:r w:rsidRPr="003771EF">
              <w:rPr>
                <w:rFonts w:ascii="Arial" w:hAnsi="Arial" w:cs="Arial"/>
                <w:color w:val="000000" w:themeColor="text1"/>
                <w:sz w:val="22"/>
                <w:szCs w:val="22"/>
              </w:rPr>
              <w:t>Peserta didik mampu membuat kalimat tentang tanggal dan bulan.</w:t>
            </w:r>
          </w:p>
        </w:tc>
        <w:tc>
          <w:tcPr>
            <w:tcW w:w="0" w:type="auto"/>
            <w:vMerge w:val="restart"/>
            <w:shd w:val="clear" w:color="auto" w:fill="FFFFFF" w:themeFill="background1"/>
          </w:tcPr>
          <w:p w14:paraId="031D59B4" w14:textId="5F6467FD" w:rsidR="003771EF" w:rsidRPr="000101A2" w:rsidRDefault="003771EF" w:rsidP="003771EF">
            <w:pPr>
              <w:rPr>
                <w:rFonts w:ascii="Arial" w:hAnsi="Arial" w:cs="Arial"/>
                <w:sz w:val="22"/>
                <w:szCs w:val="22"/>
              </w:rPr>
            </w:pPr>
            <w:r w:rsidRPr="003D61B6">
              <w:rPr>
                <w:rFonts w:ascii="Arial" w:hAnsi="Arial" w:cs="Arial"/>
                <w:sz w:val="22"/>
                <w:szCs w:val="22"/>
              </w:rPr>
              <w:lastRenderedPageBreak/>
              <w:t>I like playing  “balap karung”</w:t>
            </w:r>
          </w:p>
        </w:tc>
        <w:tc>
          <w:tcPr>
            <w:tcW w:w="0" w:type="auto"/>
            <w:vMerge w:val="restart"/>
            <w:shd w:val="clear" w:color="auto" w:fill="FFFFFF" w:themeFill="background1"/>
          </w:tcPr>
          <w:p w14:paraId="00B02C9A" w14:textId="3F425297" w:rsidR="003771EF" w:rsidRPr="00E132A0" w:rsidRDefault="003771EF" w:rsidP="003771EF">
            <w:pPr>
              <w:ind w:right="138"/>
              <w:jc w:val="center"/>
              <w:rPr>
                <w:rFonts w:ascii="Arial" w:hAnsi="Arial" w:cs="Arial"/>
                <w:color w:val="000000" w:themeColor="text1"/>
                <w:sz w:val="22"/>
                <w:szCs w:val="22"/>
                <w:lang w:val="en-US"/>
              </w:rPr>
            </w:pPr>
            <w:r>
              <w:rPr>
                <w:rFonts w:ascii="Arial" w:hAnsi="Arial" w:cs="Arial"/>
                <w:color w:val="000000" w:themeColor="text1"/>
                <w:sz w:val="22"/>
                <w:szCs w:val="22"/>
                <w:lang w:val="en-US"/>
              </w:rPr>
              <w:t>6 JP</w:t>
            </w:r>
          </w:p>
        </w:tc>
        <w:tc>
          <w:tcPr>
            <w:tcW w:w="0" w:type="auto"/>
            <w:vMerge w:val="restart"/>
            <w:shd w:val="clear" w:color="auto" w:fill="FFFFFF" w:themeFill="background1"/>
          </w:tcPr>
          <w:p w14:paraId="6E673448" w14:textId="77777777" w:rsidR="003771EF" w:rsidRPr="00E132A0" w:rsidRDefault="003771EF" w:rsidP="003771E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Mandiri</w:t>
            </w:r>
          </w:p>
          <w:p w14:paraId="084DAEA9" w14:textId="77777777" w:rsidR="003771EF" w:rsidRPr="00E132A0" w:rsidRDefault="003771EF" w:rsidP="003771E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Kreatif</w:t>
            </w:r>
          </w:p>
          <w:p w14:paraId="273250A7" w14:textId="77777777" w:rsidR="003771EF" w:rsidRPr="00E132A0" w:rsidRDefault="003771EF" w:rsidP="003771E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lastRenderedPageBreak/>
              <w:t>Berpikir kritis</w:t>
            </w:r>
          </w:p>
          <w:p w14:paraId="7B09919E" w14:textId="504CE68A" w:rsidR="003771EF" w:rsidRPr="00782C33" w:rsidRDefault="003771EF" w:rsidP="003771EF">
            <w:pPr>
              <w:pStyle w:val="ListParagraph"/>
              <w:numPr>
                <w:ilvl w:val="0"/>
                <w:numId w:val="1"/>
              </w:numPr>
              <w:ind w:left="326"/>
              <w:rPr>
                <w:rFonts w:ascii="Arial" w:hAnsi="Arial" w:cs="Arial"/>
                <w:color w:val="000000" w:themeColor="text1"/>
                <w:sz w:val="22"/>
                <w:szCs w:val="22"/>
                <w:lang w:val="en-US"/>
              </w:rPr>
            </w:pPr>
            <w:r w:rsidRPr="00E132A0">
              <w:rPr>
                <w:rFonts w:ascii="Arial" w:hAnsi="Arial" w:cs="Arial"/>
                <w:color w:val="000000" w:themeColor="text1"/>
                <w:sz w:val="22"/>
                <w:szCs w:val="22"/>
                <w:lang w:val="en-US"/>
              </w:rPr>
              <w:t>Bergotong royong</w:t>
            </w:r>
          </w:p>
        </w:tc>
      </w:tr>
      <w:tr w:rsidR="003771EF" w:rsidRPr="000101A2" w14:paraId="7EA064B3" w14:textId="77777777" w:rsidTr="003771EF">
        <w:trPr>
          <w:trHeight w:val="708"/>
          <w:jc w:val="center"/>
        </w:trPr>
        <w:tc>
          <w:tcPr>
            <w:tcW w:w="2407" w:type="dxa"/>
            <w:shd w:val="clear" w:color="auto" w:fill="FFFFFF" w:themeFill="background1"/>
          </w:tcPr>
          <w:p w14:paraId="27DA902F" w14:textId="351A3F60" w:rsidR="003771EF" w:rsidRPr="000101A2" w:rsidRDefault="003771EF" w:rsidP="003771EF">
            <w:pPr>
              <w:jc w:val="both"/>
              <w:rPr>
                <w:rFonts w:ascii="Arial" w:hAnsi="Arial" w:cs="Arial"/>
                <w:sz w:val="22"/>
                <w:szCs w:val="22"/>
              </w:rPr>
            </w:pPr>
            <w:r w:rsidRPr="000101A2">
              <w:rPr>
                <w:rFonts w:ascii="Arial" w:eastAsiaTheme="minorHAnsi" w:hAnsi="Arial" w:cs="Arial"/>
                <w:color w:val="000000"/>
                <w:sz w:val="22"/>
                <w:szCs w:val="22"/>
              </w:rPr>
              <w:lastRenderedPageBreak/>
              <w:t>Menulis – Mempresentasikan</w:t>
            </w:r>
          </w:p>
        </w:tc>
        <w:tc>
          <w:tcPr>
            <w:tcW w:w="0" w:type="auto"/>
            <w:shd w:val="clear" w:color="auto" w:fill="FFFFFF" w:themeFill="background1"/>
          </w:tcPr>
          <w:p w14:paraId="4AFE2436" w14:textId="77777777" w:rsidR="003771EF" w:rsidRPr="000101A2" w:rsidRDefault="003771EF" w:rsidP="003771EF">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mengomunikasikan ide dan </w:t>
            </w:r>
            <w:r w:rsidRPr="000101A2">
              <w:rPr>
                <w:rFonts w:ascii="Arial" w:hAnsi="Arial" w:cs="Arial"/>
                <w:sz w:val="22"/>
                <w:szCs w:val="22"/>
              </w:rPr>
              <w:t xml:space="preserve"> </w:t>
            </w:r>
            <w:r w:rsidRPr="000101A2">
              <w:rPr>
                <w:rFonts w:ascii="Arial" w:hAnsi="Arial" w:cs="Arial"/>
                <w:color w:val="000000"/>
                <w:sz w:val="22"/>
                <w:szCs w:val="22"/>
              </w:rPr>
              <w:t>pengalamannya melalui salinan tulisan dan tulisan sederhana mereka sendiri, serta menunjukkan 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w:t>
            </w:r>
            <w:r w:rsidRPr="000101A2">
              <w:rPr>
                <w:rFonts w:ascii="Arial" w:hAnsi="Arial" w:cs="Arial"/>
                <w:color w:val="000000"/>
                <w:sz w:val="22"/>
                <w:szCs w:val="22"/>
              </w:rPr>
              <w:lastRenderedPageBreak/>
              <w:t xml:space="preserve">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06DA2029" w14:textId="77777777" w:rsidR="003771EF" w:rsidRPr="000101A2" w:rsidRDefault="003771EF" w:rsidP="003771EF">
            <w:pPr>
              <w:jc w:val="both"/>
              <w:rPr>
                <w:rFonts w:ascii="Arial" w:hAnsi="Arial" w:cs="Arial"/>
                <w:sz w:val="22"/>
                <w:szCs w:val="22"/>
              </w:rPr>
            </w:pPr>
          </w:p>
        </w:tc>
        <w:tc>
          <w:tcPr>
            <w:tcW w:w="2843" w:type="dxa"/>
            <w:vMerge/>
            <w:shd w:val="clear" w:color="auto" w:fill="FFFFFF" w:themeFill="background1"/>
          </w:tcPr>
          <w:p w14:paraId="79108A80" w14:textId="77777777" w:rsidR="003771EF" w:rsidRPr="000101A2" w:rsidRDefault="003771EF" w:rsidP="003771EF">
            <w:pPr>
              <w:jc w:val="both"/>
              <w:rPr>
                <w:rFonts w:ascii="Arial" w:hAnsi="Arial" w:cs="Arial"/>
                <w:sz w:val="22"/>
                <w:szCs w:val="22"/>
              </w:rPr>
            </w:pPr>
          </w:p>
        </w:tc>
        <w:tc>
          <w:tcPr>
            <w:tcW w:w="0" w:type="auto"/>
            <w:vMerge/>
            <w:shd w:val="clear" w:color="auto" w:fill="FFFFFF" w:themeFill="background1"/>
          </w:tcPr>
          <w:p w14:paraId="0A9E46E4" w14:textId="77777777" w:rsidR="003771EF" w:rsidRPr="00E132A0" w:rsidRDefault="003771EF" w:rsidP="003771EF">
            <w:pPr>
              <w:rPr>
                <w:rFonts w:ascii="Arial" w:hAnsi="Arial" w:cs="Arial"/>
                <w:sz w:val="22"/>
                <w:szCs w:val="22"/>
              </w:rPr>
            </w:pPr>
          </w:p>
        </w:tc>
        <w:tc>
          <w:tcPr>
            <w:tcW w:w="0" w:type="auto"/>
            <w:vMerge/>
            <w:shd w:val="clear" w:color="auto" w:fill="FFFFFF" w:themeFill="background1"/>
          </w:tcPr>
          <w:p w14:paraId="75124C00" w14:textId="77777777" w:rsidR="003771EF" w:rsidRPr="00E132A0" w:rsidRDefault="003771EF" w:rsidP="003771EF">
            <w:pPr>
              <w:ind w:right="138"/>
              <w:jc w:val="both"/>
              <w:rPr>
                <w:rFonts w:ascii="Arial" w:hAnsi="Arial" w:cs="Arial"/>
                <w:color w:val="000000" w:themeColor="text1"/>
                <w:sz w:val="22"/>
                <w:szCs w:val="22"/>
                <w:lang w:val="en-US"/>
              </w:rPr>
            </w:pPr>
          </w:p>
        </w:tc>
        <w:tc>
          <w:tcPr>
            <w:tcW w:w="0" w:type="auto"/>
            <w:vMerge/>
            <w:shd w:val="clear" w:color="auto" w:fill="FFFFFF" w:themeFill="background1"/>
          </w:tcPr>
          <w:p w14:paraId="59FA9E86" w14:textId="77777777" w:rsidR="003771EF" w:rsidRPr="000101A2" w:rsidRDefault="003771EF" w:rsidP="003771EF">
            <w:pPr>
              <w:pStyle w:val="ListParagraph"/>
              <w:ind w:left="348"/>
              <w:rPr>
                <w:rFonts w:ascii="Arial" w:hAnsi="Arial" w:cs="Arial"/>
                <w:b/>
                <w:bCs/>
                <w:color w:val="000000" w:themeColor="text1"/>
                <w:sz w:val="22"/>
                <w:szCs w:val="22"/>
                <w:lang w:val="en-US"/>
              </w:rPr>
            </w:pPr>
          </w:p>
        </w:tc>
      </w:tr>
    </w:tbl>
    <w:p w14:paraId="69B88E05" w14:textId="77777777" w:rsidR="009A2923" w:rsidRPr="000101A2" w:rsidRDefault="009A2923" w:rsidP="009A2923">
      <w:pPr>
        <w:rPr>
          <w:rFonts w:ascii="Arial" w:hAnsi="Arial" w:cs="Arial"/>
          <w:sz w:val="22"/>
          <w:szCs w:val="22"/>
          <w:lang w:val="en-US"/>
        </w:rPr>
      </w:pPr>
      <w:r w:rsidRPr="000101A2">
        <w:rPr>
          <w:rFonts w:ascii="Arial" w:hAnsi="Arial" w:cs="Arial"/>
          <w:sz w:val="22"/>
          <w:szCs w:val="22"/>
          <w:lang w:val="en-US"/>
        </w:rPr>
        <w:t>Mengetahui</w:t>
      </w:r>
    </w:p>
    <w:p w14:paraId="682D472E" w14:textId="741557EB" w:rsidR="009A2923" w:rsidRPr="000101A2" w:rsidRDefault="009A2923" w:rsidP="009A2923">
      <w:pPr>
        <w:rPr>
          <w:rFonts w:ascii="Arial" w:hAnsi="Arial" w:cs="Arial"/>
          <w:sz w:val="22"/>
          <w:szCs w:val="22"/>
          <w:lang w:val="en-US"/>
        </w:rPr>
      </w:pPr>
      <w:r w:rsidRPr="000101A2">
        <w:rPr>
          <w:rFonts w:ascii="Arial" w:hAnsi="Arial" w:cs="Arial"/>
          <w:sz w:val="22"/>
          <w:szCs w:val="22"/>
          <w:lang w:val="en-US"/>
        </w:rPr>
        <w:t>Kepala S</w:t>
      </w:r>
      <w:r w:rsidR="00771189" w:rsidRPr="000101A2">
        <w:rPr>
          <w:rFonts w:ascii="Arial" w:hAnsi="Arial" w:cs="Arial"/>
          <w:sz w:val="22"/>
          <w:szCs w:val="22"/>
          <w:lang w:val="en-US"/>
        </w:rPr>
        <w:t>D</w:t>
      </w:r>
      <w:r w:rsidRPr="000101A2">
        <w:rPr>
          <w:rFonts w:ascii="Arial" w:hAnsi="Arial" w:cs="Arial"/>
          <w:sz w:val="22"/>
          <w:szCs w:val="22"/>
          <w:lang w:val="en-US"/>
        </w:rPr>
        <w:t xml:space="preserve"> Negeri </w:t>
      </w:r>
      <w:r w:rsidRPr="000101A2">
        <w:rPr>
          <w:rFonts w:ascii="Arial" w:hAnsi="Arial" w:cs="Arial"/>
          <w:sz w:val="22"/>
          <w:szCs w:val="22"/>
          <w:lang w:val="en-US"/>
        </w:rPr>
        <w:tab/>
      </w:r>
      <w:r w:rsidRPr="000101A2">
        <w:rPr>
          <w:rFonts w:ascii="Arial" w:hAnsi="Arial" w:cs="Arial"/>
          <w:sz w:val="22"/>
          <w:szCs w:val="22"/>
          <w:lang w:val="en-US"/>
        </w:rPr>
        <w:tab/>
      </w:r>
      <w:r w:rsidRPr="000101A2">
        <w:rPr>
          <w:rFonts w:ascii="Arial" w:hAnsi="Arial" w:cs="Arial"/>
          <w:sz w:val="22"/>
          <w:szCs w:val="22"/>
          <w:lang w:val="en-US"/>
        </w:rPr>
        <w:tab/>
      </w:r>
      <w:r w:rsidRPr="000101A2">
        <w:rPr>
          <w:rFonts w:ascii="Arial" w:hAnsi="Arial" w:cs="Arial"/>
          <w:sz w:val="22"/>
          <w:szCs w:val="22"/>
          <w:lang w:val="en-US"/>
        </w:rPr>
        <w:tab/>
        <w:t xml:space="preserve">                                         </w:t>
      </w:r>
      <w:r w:rsidRPr="000101A2">
        <w:rPr>
          <w:rFonts w:ascii="Arial" w:hAnsi="Arial" w:cs="Arial"/>
          <w:sz w:val="22"/>
          <w:szCs w:val="22"/>
          <w:lang w:val="en-US"/>
        </w:rPr>
        <w:tab/>
        <w:t xml:space="preserve"> Guru Mata Pelajaran </w:t>
      </w:r>
    </w:p>
    <w:p w14:paraId="2C10A919" w14:textId="7D253457" w:rsidR="009A2923" w:rsidRPr="000101A2" w:rsidRDefault="009A2923" w:rsidP="009A2923">
      <w:pPr>
        <w:rPr>
          <w:rFonts w:ascii="Arial" w:hAnsi="Arial" w:cs="Arial"/>
          <w:sz w:val="22"/>
          <w:szCs w:val="22"/>
          <w:lang w:val="en-US"/>
        </w:rPr>
      </w:pPr>
    </w:p>
    <w:p w14:paraId="1755FB5F" w14:textId="77777777" w:rsidR="005325B2" w:rsidRPr="000101A2" w:rsidRDefault="005325B2" w:rsidP="009A2923">
      <w:pPr>
        <w:rPr>
          <w:rFonts w:ascii="Arial" w:hAnsi="Arial" w:cs="Arial"/>
          <w:sz w:val="22"/>
          <w:szCs w:val="22"/>
          <w:lang w:val="en-US"/>
        </w:rPr>
      </w:pPr>
    </w:p>
    <w:p w14:paraId="2494080B" w14:textId="1B53E92D" w:rsidR="009A2923" w:rsidRPr="000101A2" w:rsidRDefault="009A2923" w:rsidP="009A2923">
      <w:pPr>
        <w:rPr>
          <w:rFonts w:ascii="Arial" w:hAnsi="Arial" w:cs="Arial"/>
          <w:sz w:val="22"/>
          <w:szCs w:val="22"/>
          <w:lang w:val="en-US"/>
        </w:rPr>
      </w:pPr>
      <w:r w:rsidRPr="000101A2">
        <w:rPr>
          <w:rFonts w:ascii="Arial" w:hAnsi="Arial" w:cs="Arial"/>
          <w:sz w:val="22"/>
          <w:szCs w:val="22"/>
          <w:lang w:val="en-US"/>
        </w:rPr>
        <w:t xml:space="preserve"> </w:t>
      </w:r>
    </w:p>
    <w:p w14:paraId="2374DFC7" w14:textId="7942037B" w:rsidR="00210596" w:rsidRPr="000101A2" w:rsidRDefault="009A2923" w:rsidP="005325B2">
      <w:pPr>
        <w:rPr>
          <w:rFonts w:ascii="Arial" w:hAnsi="Arial" w:cs="Arial"/>
          <w:sz w:val="22"/>
          <w:szCs w:val="22"/>
        </w:rPr>
      </w:pPr>
      <w:r w:rsidRPr="000101A2">
        <w:rPr>
          <w:rFonts w:ascii="Arial" w:hAnsi="Arial" w:cs="Arial"/>
          <w:sz w:val="22"/>
          <w:szCs w:val="22"/>
          <w:u w:val="single"/>
          <w:lang w:val="en-US"/>
        </w:rPr>
        <w:t xml:space="preserve">NIP. </w:t>
      </w:r>
      <w:r w:rsidRPr="000101A2">
        <w:rPr>
          <w:rFonts w:ascii="Arial" w:hAnsi="Arial" w:cs="Arial"/>
          <w:sz w:val="22"/>
          <w:szCs w:val="22"/>
          <w:u w:val="single"/>
          <w:lang w:val="en-US"/>
        </w:rPr>
        <w:tab/>
      </w:r>
      <w:r w:rsidRPr="000101A2">
        <w:rPr>
          <w:rFonts w:ascii="Arial" w:hAnsi="Arial" w:cs="Arial"/>
          <w:sz w:val="22"/>
          <w:szCs w:val="22"/>
          <w:u w:val="single"/>
          <w:lang w:val="en-US"/>
        </w:rPr>
        <w:tab/>
      </w:r>
      <w:r w:rsidRPr="000101A2">
        <w:rPr>
          <w:rFonts w:ascii="Arial" w:hAnsi="Arial" w:cs="Arial"/>
          <w:sz w:val="22"/>
          <w:szCs w:val="22"/>
          <w:u w:val="single"/>
          <w:lang w:val="en-US"/>
        </w:rPr>
        <w:tab/>
      </w:r>
      <w:r w:rsidRPr="000101A2">
        <w:rPr>
          <w:rFonts w:ascii="Arial" w:hAnsi="Arial" w:cs="Arial"/>
          <w:sz w:val="22"/>
          <w:szCs w:val="22"/>
          <w:u w:val="single"/>
          <w:lang w:val="en-US"/>
        </w:rPr>
        <w:tab/>
      </w:r>
      <w:r w:rsidRPr="000101A2">
        <w:rPr>
          <w:rFonts w:ascii="Arial" w:hAnsi="Arial" w:cs="Arial"/>
          <w:sz w:val="22"/>
          <w:szCs w:val="22"/>
          <w:u w:val="single"/>
          <w:lang w:val="en-US"/>
        </w:rPr>
        <w:tab/>
      </w:r>
      <w:r w:rsidRPr="000101A2">
        <w:rPr>
          <w:rFonts w:ascii="Arial" w:hAnsi="Arial" w:cs="Arial"/>
          <w:sz w:val="22"/>
          <w:szCs w:val="22"/>
          <w:lang w:val="en-US"/>
        </w:rPr>
        <w:tab/>
      </w:r>
      <w:r w:rsidRPr="000101A2">
        <w:rPr>
          <w:rFonts w:ascii="Arial" w:hAnsi="Arial" w:cs="Arial"/>
          <w:sz w:val="22"/>
          <w:szCs w:val="22"/>
          <w:lang w:val="en-US"/>
        </w:rPr>
        <w:tab/>
      </w:r>
      <w:r w:rsidRPr="000101A2">
        <w:rPr>
          <w:rFonts w:ascii="Arial" w:hAnsi="Arial" w:cs="Arial"/>
          <w:sz w:val="22"/>
          <w:szCs w:val="22"/>
          <w:lang w:val="en-US"/>
        </w:rPr>
        <w:tab/>
      </w:r>
      <w:r w:rsidRPr="000101A2">
        <w:rPr>
          <w:rFonts w:ascii="Arial" w:hAnsi="Arial" w:cs="Arial"/>
          <w:sz w:val="22"/>
          <w:szCs w:val="22"/>
          <w:lang w:val="en-US"/>
        </w:rPr>
        <w:tab/>
      </w:r>
      <w:r w:rsidRPr="000101A2">
        <w:rPr>
          <w:rFonts w:ascii="Arial" w:hAnsi="Arial" w:cs="Arial"/>
          <w:sz w:val="22"/>
          <w:szCs w:val="22"/>
          <w:lang w:val="en-US"/>
        </w:rPr>
        <w:tab/>
      </w:r>
      <w:r w:rsidRPr="000101A2">
        <w:rPr>
          <w:rFonts w:ascii="Arial" w:hAnsi="Arial" w:cs="Arial"/>
          <w:sz w:val="22"/>
          <w:szCs w:val="22"/>
          <w:u w:val="single"/>
          <w:lang w:val="en-US"/>
        </w:rPr>
        <w:t>NIP.</w:t>
      </w:r>
      <w:r w:rsidRPr="000101A2">
        <w:rPr>
          <w:rFonts w:ascii="Arial" w:hAnsi="Arial" w:cs="Arial"/>
          <w:sz w:val="22"/>
          <w:szCs w:val="22"/>
          <w:u w:val="single"/>
          <w:lang w:val="en-US"/>
        </w:rPr>
        <w:tab/>
      </w:r>
      <w:r w:rsidRPr="000101A2">
        <w:rPr>
          <w:rFonts w:ascii="Arial" w:hAnsi="Arial" w:cs="Arial"/>
          <w:sz w:val="22"/>
          <w:szCs w:val="22"/>
          <w:u w:val="single"/>
          <w:lang w:val="en-US"/>
        </w:rPr>
        <w:tab/>
      </w:r>
      <w:r w:rsidRPr="000101A2">
        <w:rPr>
          <w:rFonts w:ascii="Arial" w:hAnsi="Arial" w:cs="Arial"/>
          <w:sz w:val="22"/>
          <w:szCs w:val="22"/>
          <w:u w:val="single"/>
          <w:lang w:val="en-US"/>
        </w:rPr>
        <w:tab/>
      </w:r>
    </w:p>
    <w:sectPr w:rsidR="00210596" w:rsidRPr="000101A2" w:rsidSect="007D5DA9">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AB79" w14:textId="77777777" w:rsidR="00E66EDB" w:rsidRDefault="00E66EDB" w:rsidP="007E7137">
      <w:r>
        <w:separator/>
      </w:r>
    </w:p>
  </w:endnote>
  <w:endnote w:type="continuationSeparator" w:id="0">
    <w:p w14:paraId="64B37C94" w14:textId="77777777" w:rsidR="00E66EDB" w:rsidRDefault="00E66EDB"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292A" w14:textId="77777777" w:rsidR="00E66EDB" w:rsidRDefault="00E66EDB" w:rsidP="007E7137">
      <w:r>
        <w:separator/>
      </w:r>
    </w:p>
  </w:footnote>
  <w:footnote w:type="continuationSeparator" w:id="0">
    <w:p w14:paraId="26746259" w14:textId="77777777" w:rsidR="00E66EDB" w:rsidRDefault="00E66EDB"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3300811"/>
    <w:multiLevelType w:val="hybridMultilevel"/>
    <w:tmpl w:val="4A2CE2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A051C6"/>
    <w:multiLevelType w:val="hybridMultilevel"/>
    <w:tmpl w:val="C57E0350"/>
    <w:lvl w:ilvl="0" w:tplc="3809000F">
      <w:start w:val="1"/>
      <w:numFmt w:val="decimal"/>
      <w:lvlText w:val="%1."/>
      <w:lvlJc w:val="left"/>
      <w:pPr>
        <w:ind w:left="1022" w:hanging="360"/>
      </w:pPr>
    </w:lvl>
    <w:lvl w:ilvl="1" w:tplc="38090019" w:tentative="1">
      <w:start w:val="1"/>
      <w:numFmt w:val="lowerLetter"/>
      <w:lvlText w:val="%2."/>
      <w:lvlJc w:val="left"/>
      <w:pPr>
        <w:ind w:left="1742" w:hanging="360"/>
      </w:pPr>
    </w:lvl>
    <w:lvl w:ilvl="2" w:tplc="3809001B" w:tentative="1">
      <w:start w:val="1"/>
      <w:numFmt w:val="lowerRoman"/>
      <w:lvlText w:val="%3."/>
      <w:lvlJc w:val="right"/>
      <w:pPr>
        <w:ind w:left="2462" w:hanging="180"/>
      </w:pPr>
    </w:lvl>
    <w:lvl w:ilvl="3" w:tplc="3809000F" w:tentative="1">
      <w:start w:val="1"/>
      <w:numFmt w:val="decimal"/>
      <w:lvlText w:val="%4."/>
      <w:lvlJc w:val="left"/>
      <w:pPr>
        <w:ind w:left="3182" w:hanging="360"/>
      </w:pPr>
    </w:lvl>
    <w:lvl w:ilvl="4" w:tplc="38090019" w:tentative="1">
      <w:start w:val="1"/>
      <w:numFmt w:val="lowerLetter"/>
      <w:lvlText w:val="%5."/>
      <w:lvlJc w:val="left"/>
      <w:pPr>
        <w:ind w:left="3902" w:hanging="360"/>
      </w:pPr>
    </w:lvl>
    <w:lvl w:ilvl="5" w:tplc="3809001B" w:tentative="1">
      <w:start w:val="1"/>
      <w:numFmt w:val="lowerRoman"/>
      <w:lvlText w:val="%6."/>
      <w:lvlJc w:val="right"/>
      <w:pPr>
        <w:ind w:left="4622" w:hanging="180"/>
      </w:pPr>
    </w:lvl>
    <w:lvl w:ilvl="6" w:tplc="3809000F" w:tentative="1">
      <w:start w:val="1"/>
      <w:numFmt w:val="decimal"/>
      <w:lvlText w:val="%7."/>
      <w:lvlJc w:val="left"/>
      <w:pPr>
        <w:ind w:left="5342" w:hanging="360"/>
      </w:pPr>
    </w:lvl>
    <w:lvl w:ilvl="7" w:tplc="38090019" w:tentative="1">
      <w:start w:val="1"/>
      <w:numFmt w:val="lowerLetter"/>
      <w:lvlText w:val="%8."/>
      <w:lvlJc w:val="left"/>
      <w:pPr>
        <w:ind w:left="6062" w:hanging="360"/>
      </w:pPr>
    </w:lvl>
    <w:lvl w:ilvl="8" w:tplc="3809001B" w:tentative="1">
      <w:start w:val="1"/>
      <w:numFmt w:val="lowerRoman"/>
      <w:lvlText w:val="%9."/>
      <w:lvlJc w:val="right"/>
      <w:pPr>
        <w:ind w:left="6782" w:hanging="180"/>
      </w:pPr>
    </w:lvl>
  </w:abstractNum>
  <w:abstractNum w:abstractNumId="3" w15:restartNumberingAfterBreak="0">
    <w:nsid w:val="05D44782"/>
    <w:multiLevelType w:val="hybridMultilevel"/>
    <w:tmpl w:val="B34CE9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8A55A66"/>
    <w:multiLevelType w:val="hybridMultilevel"/>
    <w:tmpl w:val="72021C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A90BC0"/>
    <w:multiLevelType w:val="hybridMultilevel"/>
    <w:tmpl w:val="82A6AB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50384E"/>
    <w:multiLevelType w:val="hybridMultilevel"/>
    <w:tmpl w:val="2A1825A4"/>
    <w:lvl w:ilvl="0" w:tplc="083E76EE">
      <w:start w:val="1"/>
      <w:numFmt w:val="decimal"/>
      <w:lvlText w:val="%1."/>
      <w:lvlJc w:val="left"/>
      <w:pPr>
        <w:ind w:left="765" w:hanging="4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AEB1286"/>
    <w:multiLevelType w:val="hybridMultilevel"/>
    <w:tmpl w:val="8C6A23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06C38DC"/>
    <w:multiLevelType w:val="hybridMultilevel"/>
    <w:tmpl w:val="2952AA30"/>
    <w:lvl w:ilvl="0" w:tplc="09E8536E">
      <w:start w:val="1"/>
      <w:numFmt w:val="decimal"/>
      <w:lvlText w:val="%1."/>
      <w:lvlJc w:val="left"/>
      <w:pPr>
        <w:ind w:left="669" w:hanging="360"/>
      </w:pPr>
      <w:rPr>
        <w:rFonts w:hint="default"/>
      </w:rPr>
    </w:lvl>
    <w:lvl w:ilvl="1" w:tplc="38090019" w:tentative="1">
      <w:start w:val="1"/>
      <w:numFmt w:val="lowerLetter"/>
      <w:lvlText w:val="%2."/>
      <w:lvlJc w:val="left"/>
      <w:pPr>
        <w:ind w:left="1389" w:hanging="360"/>
      </w:pPr>
    </w:lvl>
    <w:lvl w:ilvl="2" w:tplc="3809001B" w:tentative="1">
      <w:start w:val="1"/>
      <w:numFmt w:val="lowerRoman"/>
      <w:lvlText w:val="%3."/>
      <w:lvlJc w:val="right"/>
      <w:pPr>
        <w:ind w:left="2109" w:hanging="180"/>
      </w:pPr>
    </w:lvl>
    <w:lvl w:ilvl="3" w:tplc="3809000F" w:tentative="1">
      <w:start w:val="1"/>
      <w:numFmt w:val="decimal"/>
      <w:lvlText w:val="%4."/>
      <w:lvlJc w:val="left"/>
      <w:pPr>
        <w:ind w:left="2829" w:hanging="360"/>
      </w:pPr>
    </w:lvl>
    <w:lvl w:ilvl="4" w:tplc="38090019" w:tentative="1">
      <w:start w:val="1"/>
      <w:numFmt w:val="lowerLetter"/>
      <w:lvlText w:val="%5."/>
      <w:lvlJc w:val="left"/>
      <w:pPr>
        <w:ind w:left="3549" w:hanging="360"/>
      </w:pPr>
    </w:lvl>
    <w:lvl w:ilvl="5" w:tplc="3809001B" w:tentative="1">
      <w:start w:val="1"/>
      <w:numFmt w:val="lowerRoman"/>
      <w:lvlText w:val="%6."/>
      <w:lvlJc w:val="right"/>
      <w:pPr>
        <w:ind w:left="4269" w:hanging="180"/>
      </w:pPr>
    </w:lvl>
    <w:lvl w:ilvl="6" w:tplc="3809000F" w:tentative="1">
      <w:start w:val="1"/>
      <w:numFmt w:val="decimal"/>
      <w:lvlText w:val="%7."/>
      <w:lvlJc w:val="left"/>
      <w:pPr>
        <w:ind w:left="4989" w:hanging="360"/>
      </w:pPr>
    </w:lvl>
    <w:lvl w:ilvl="7" w:tplc="38090019" w:tentative="1">
      <w:start w:val="1"/>
      <w:numFmt w:val="lowerLetter"/>
      <w:lvlText w:val="%8."/>
      <w:lvlJc w:val="left"/>
      <w:pPr>
        <w:ind w:left="5709" w:hanging="360"/>
      </w:pPr>
    </w:lvl>
    <w:lvl w:ilvl="8" w:tplc="3809001B" w:tentative="1">
      <w:start w:val="1"/>
      <w:numFmt w:val="lowerRoman"/>
      <w:lvlText w:val="%9."/>
      <w:lvlJc w:val="right"/>
      <w:pPr>
        <w:ind w:left="6429" w:hanging="180"/>
      </w:pPr>
    </w:lvl>
  </w:abstractNum>
  <w:abstractNum w:abstractNumId="20"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0B732A1"/>
    <w:multiLevelType w:val="hybridMultilevel"/>
    <w:tmpl w:val="ECA06AE2"/>
    <w:lvl w:ilvl="0" w:tplc="FEB61DBA">
      <w:start w:val="1"/>
      <w:numFmt w:val="decimal"/>
      <w:lvlText w:val="%1."/>
      <w:lvlJc w:val="left"/>
      <w:pPr>
        <w:ind w:left="662" w:hanging="360"/>
      </w:pPr>
      <w:rPr>
        <w:rFonts w:hint="default"/>
      </w:rPr>
    </w:lvl>
    <w:lvl w:ilvl="1" w:tplc="38090019" w:tentative="1">
      <w:start w:val="1"/>
      <w:numFmt w:val="lowerLetter"/>
      <w:lvlText w:val="%2."/>
      <w:lvlJc w:val="left"/>
      <w:pPr>
        <w:ind w:left="1382" w:hanging="360"/>
      </w:pPr>
    </w:lvl>
    <w:lvl w:ilvl="2" w:tplc="3809001B" w:tentative="1">
      <w:start w:val="1"/>
      <w:numFmt w:val="lowerRoman"/>
      <w:lvlText w:val="%3."/>
      <w:lvlJc w:val="right"/>
      <w:pPr>
        <w:ind w:left="2102" w:hanging="180"/>
      </w:pPr>
    </w:lvl>
    <w:lvl w:ilvl="3" w:tplc="3809000F" w:tentative="1">
      <w:start w:val="1"/>
      <w:numFmt w:val="decimal"/>
      <w:lvlText w:val="%4."/>
      <w:lvlJc w:val="left"/>
      <w:pPr>
        <w:ind w:left="2822" w:hanging="360"/>
      </w:pPr>
    </w:lvl>
    <w:lvl w:ilvl="4" w:tplc="38090019" w:tentative="1">
      <w:start w:val="1"/>
      <w:numFmt w:val="lowerLetter"/>
      <w:lvlText w:val="%5."/>
      <w:lvlJc w:val="left"/>
      <w:pPr>
        <w:ind w:left="3542" w:hanging="360"/>
      </w:pPr>
    </w:lvl>
    <w:lvl w:ilvl="5" w:tplc="3809001B" w:tentative="1">
      <w:start w:val="1"/>
      <w:numFmt w:val="lowerRoman"/>
      <w:lvlText w:val="%6."/>
      <w:lvlJc w:val="right"/>
      <w:pPr>
        <w:ind w:left="4262" w:hanging="180"/>
      </w:pPr>
    </w:lvl>
    <w:lvl w:ilvl="6" w:tplc="3809000F" w:tentative="1">
      <w:start w:val="1"/>
      <w:numFmt w:val="decimal"/>
      <w:lvlText w:val="%7."/>
      <w:lvlJc w:val="left"/>
      <w:pPr>
        <w:ind w:left="4982" w:hanging="360"/>
      </w:pPr>
    </w:lvl>
    <w:lvl w:ilvl="7" w:tplc="38090019" w:tentative="1">
      <w:start w:val="1"/>
      <w:numFmt w:val="lowerLetter"/>
      <w:lvlText w:val="%8."/>
      <w:lvlJc w:val="left"/>
      <w:pPr>
        <w:ind w:left="5702" w:hanging="360"/>
      </w:pPr>
    </w:lvl>
    <w:lvl w:ilvl="8" w:tplc="3809001B" w:tentative="1">
      <w:start w:val="1"/>
      <w:numFmt w:val="lowerRoman"/>
      <w:lvlText w:val="%9."/>
      <w:lvlJc w:val="right"/>
      <w:pPr>
        <w:ind w:left="6422" w:hanging="180"/>
      </w:pPr>
    </w:lvl>
  </w:abstractNum>
  <w:abstractNum w:abstractNumId="26"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F11A4"/>
    <w:multiLevelType w:val="hybridMultilevel"/>
    <w:tmpl w:val="EE887C60"/>
    <w:lvl w:ilvl="0" w:tplc="083E76EE">
      <w:start w:val="1"/>
      <w:numFmt w:val="decimal"/>
      <w:lvlText w:val="%1."/>
      <w:lvlJc w:val="left"/>
      <w:pPr>
        <w:ind w:left="765" w:hanging="4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68B3957"/>
    <w:multiLevelType w:val="hybridMultilevel"/>
    <w:tmpl w:val="B2CA67DC"/>
    <w:lvl w:ilvl="0" w:tplc="616616FA">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7421F58"/>
    <w:multiLevelType w:val="hybridMultilevel"/>
    <w:tmpl w:val="5D7CD0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2A14C33"/>
    <w:multiLevelType w:val="hybridMultilevel"/>
    <w:tmpl w:val="F07450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B803935"/>
    <w:multiLevelType w:val="hybridMultilevel"/>
    <w:tmpl w:val="A5287520"/>
    <w:lvl w:ilvl="0" w:tplc="FEB61DBA">
      <w:start w:val="1"/>
      <w:numFmt w:val="decimal"/>
      <w:lvlText w:val="%1."/>
      <w:lvlJc w:val="left"/>
      <w:pPr>
        <w:ind w:left="971" w:hanging="360"/>
      </w:pPr>
      <w:rPr>
        <w:rFonts w:hint="default"/>
      </w:rPr>
    </w:lvl>
    <w:lvl w:ilvl="1" w:tplc="38090019" w:tentative="1">
      <w:start w:val="1"/>
      <w:numFmt w:val="lowerLetter"/>
      <w:lvlText w:val="%2."/>
      <w:lvlJc w:val="left"/>
      <w:pPr>
        <w:ind w:left="1749" w:hanging="360"/>
      </w:pPr>
    </w:lvl>
    <w:lvl w:ilvl="2" w:tplc="3809001B" w:tentative="1">
      <w:start w:val="1"/>
      <w:numFmt w:val="lowerRoman"/>
      <w:lvlText w:val="%3."/>
      <w:lvlJc w:val="right"/>
      <w:pPr>
        <w:ind w:left="2469" w:hanging="180"/>
      </w:pPr>
    </w:lvl>
    <w:lvl w:ilvl="3" w:tplc="3809000F" w:tentative="1">
      <w:start w:val="1"/>
      <w:numFmt w:val="decimal"/>
      <w:lvlText w:val="%4."/>
      <w:lvlJc w:val="left"/>
      <w:pPr>
        <w:ind w:left="3189" w:hanging="360"/>
      </w:pPr>
    </w:lvl>
    <w:lvl w:ilvl="4" w:tplc="38090019" w:tentative="1">
      <w:start w:val="1"/>
      <w:numFmt w:val="lowerLetter"/>
      <w:lvlText w:val="%5."/>
      <w:lvlJc w:val="left"/>
      <w:pPr>
        <w:ind w:left="3909" w:hanging="360"/>
      </w:pPr>
    </w:lvl>
    <w:lvl w:ilvl="5" w:tplc="3809001B" w:tentative="1">
      <w:start w:val="1"/>
      <w:numFmt w:val="lowerRoman"/>
      <w:lvlText w:val="%6."/>
      <w:lvlJc w:val="right"/>
      <w:pPr>
        <w:ind w:left="4629" w:hanging="180"/>
      </w:pPr>
    </w:lvl>
    <w:lvl w:ilvl="6" w:tplc="3809000F" w:tentative="1">
      <w:start w:val="1"/>
      <w:numFmt w:val="decimal"/>
      <w:lvlText w:val="%7."/>
      <w:lvlJc w:val="left"/>
      <w:pPr>
        <w:ind w:left="5349" w:hanging="360"/>
      </w:pPr>
    </w:lvl>
    <w:lvl w:ilvl="7" w:tplc="38090019" w:tentative="1">
      <w:start w:val="1"/>
      <w:numFmt w:val="lowerLetter"/>
      <w:lvlText w:val="%8."/>
      <w:lvlJc w:val="left"/>
      <w:pPr>
        <w:ind w:left="6069" w:hanging="360"/>
      </w:pPr>
    </w:lvl>
    <w:lvl w:ilvl="8" w:tplc="3809001B" w:tentative="1">
      <w:start w:val="1"/>
      <w:numFmt w:val="lowerRoman"/>
      <w:lvlText w:val="%9."/>
      <w:lvlJc w:val="right"/>
      <w:pPr>
        <w:ind w:left="6789" w:hanging="180"/>
      </w:pPr>
    </w:lvl>
  </w:abstractNum>
  <w:abstractNum w:abstractNumId="43"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3"/>
  </w:num>
  <w:num w:numId="3">
    <w:abstractNumId w:val="10"/>
  </w:num>
  <w:num w:numId="4">
    <w:abstractNumId w:val="33"/>
  </w:num>
  <w:num w:numId="5">
    <w:abstractNumId w:val="0"/>
  </w:num>
  <w:num w:numId="6">
    <w:abstractNumId w:val="43"/>
  </w:num>
  <w:num w:numId="7">
    <w:abstractNumId w:val="36"/>
  </w:num>
  <w:num w:numId="8">
    <w:abstractNumId w:val="12"/>
  </w:num>
  <w:num w:numId="9">
    <w:abstractNumId w:val="30"/>
  </w:num>
  <w:num w:numId="10">
    <w:abstractNumId w:val="8"/>
  </w:num>
  <w:num w:numId="11">
    <w:abstractNumId w:val="31"/>
  </w:num>
  <w:num w:numId="12">
    <w:abstractNumId w:val="20"/>
  </w:num>
  <w:num w:numId="13">
    <w:abstractNumId w:val="14"/>
  </w:num>
  <w:num w:numId="14">
    <w:abstractNumId w:val="40"/>
  </w:num>
  <w:num w:numId="15">
    <w:abstractNumId w:val="18"/>
  </w:num>
  <w:num w:numId="16">
    <w:abstractNumId w:val="6"/>
  </w:num>
  <w:num w:numId="17">
    <w:abstractNumId w:val="27"/>
  </w:num>
  <w:num w:numId="18">
    <w:abstractNumId w:val="29"/>
  </w:num>
  <w:num w:numId="19">
    <w:abstractNumId w:val="23"/>
  </w:num>
  <w:num w:numId="20">
    <w:abstractNumId w:val="22"/>
  </w:num>
  <w:num w:numId="21">
    <w:abstractNumId w:val="4"/>
  </w:num>
  <w:num w:numId="22">
    <w:abstractNumId w:val="26"/>
  </w:num>
  <w:num w:numId="23">
    <w:abstractNumId w:val="24"/>
  </w:num>
  <w:num w:numId="24">
    <w:abstractNumId w:val="28"/>
  </w:num>
  <w:num w:numId="25">
    <w:abstractNumId w:val="37"/>
  </w:num>
  <w:num w:numId="26">
    <w:abstractNumId w:val="41"/>
  </w:num>
  <w:num w:numId="27">
    <w:abstractNumId w:val="7"/>
  </w:num>
  <w:num w:numId="28">
    <w:abstractNumId w:val="16"/>
  </w:num>
  <w:num w:numId="29">
    <w:abstractNumId w:val="21"/>
  </w:num>
  <w:num w:numId="30">
    <w:abstractNumId w:val="9"/>
  </w:num>
  <w:num w:numId="31">
    <w:abstractNumId w:val="1"/>
  </w:num>
  <w:num w:numId="32">
    <w:abstractNumId w:val="34"/>
  </w:num>
  <w:num w:numId="33">
    <w:abstractNumId w:val="38"/>
  </w:num>
  <w:num w:numId="34">
    <w:abstractNumId w:val="17"/>
  </w:num>
  <w:num w:numId="35">
    <w:abstractNumId w:val="15"/>
  </w:num>
  <w:num w:numId="36">
    <w:abstractNumId w:val="32"/>
  </w:num>
  <w:num w:numId="37">
    <w:abstractNumId w:val="3"/>
  </w:num>
  <w:num w:numId="38">
    <w:abstractNumId w:val="35"/>
  </w:num>
  <w:num w:numId="39">
    <w:abstractNumId w:val="11"/>
  </w:num>
  <w:num w:numId="40">
    <w:abstractNumId w:val="2"/>
  </w:num>
  <w:num w:numId="41">
    <w:abstractNumId w:val="25"/>
  </w:num>
  <w:num w:numId="42">
    <w:abstractNumId w:val="42"/>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101A2"/>
    <w:rsid w:val="000B0333"/>
    <w:rsid w:val="000B4129"/>
    <w:rsid w:val="000F50EE"/>
    <w:rsid w:val="00132D2D"/>
    <w:rsid w:val="0014608F"/>
    <w:rsid w:val="00210596"/>
    <w:rsid w:val="002152E7"/>
    <w:rsid w:val="00251994"/>
    <w:rsid w:val="002D06C4"/>
    <w:rsid w:val="002D4938"/>
    <w:rsid w:val="002E139F"/>
    <w:rsid w:val="00323C0B"/>
    <w:rsid w:val="003376EE"/>
    <w:rsid w:val="00343CF0"/>
    <w:rsid w:val="003771EF"/>
    <w:rsid w:val="0038454F"/>
    <w:rsid w:val="003D61B6"/>
    <w:rsid w:val="004515CC"/>
    <w:rsid w:val="004636A9"/>
    <w:rsid w:val="004A5B91"/>
    <w:rsid w:val="004C3F57"/>
    <w:rsid w:val="005325B2"/>
    <w:rsid w:val="005A2AAB"/>
    <w:rsid w:val="006109BF"/>
    <w:rsid w:val="00656CBF"/>
    <w:rsid w:val="0069392C"/>
    <w:rsid w:val="006B5D84"/>
    <w:rsid w:val="006D4A3E"/>
    <w:rsid w:val="00771189"/>
    <w:rsid w:val="00782C33"/>
    <w:rsid w:val="00791F76"/>
    <w:rsid w:val="007A276A"/>
    <w:rsid w:val="007A42D0"/>
    <w:rsid w:val="007D5502"/>
    <w:rsid w:val="007E7137"/>
    <w:rsid w:val="00844B68"/>
    <w:rsid w:val="00857DBB"/>
    <w:rsid w:val="008A623C"/>
    <w:rsid w:val="008C3F98"/>
    <w:rsid w:val="008E70D9"/>
    <w:rsid w:val="00943068"/>
    <w:rsid w:val="00996ABB"/>
    <w:rsid w:val="009A2923"/>
    <w:rsid w:val="00A158BF"/>
    <w:rsid w:val="00A410F0"/>
    <w:rsid w:val="00A60075"/>
    <w:rsid w:val="00A83C1F"/>
    <w:rsid w:val="00AB0607"/>
    <w:rsid w:val="00B20762"/>
    <w:rsid w:val="00B702A3"/>
    <w:rsid w:val="00B752DC"/>
    <w:rsid w:val="00B9571D"/>
    <w:rsid w:val="00BB092D"/>
    <w:rsid w:val="00BB4026"/>
    <w:rsid w:val="00C47006"/>
    <w:rsid w:val="00C86AD1"/>
    <w:rsid w:val="00C9549A"/>
    <w:rsid w:val="00D22E53"/>
    <w:rsid w:val="00D25B6F"/>
    <w:rsid w:val="00D96D26"/>
    <w:rsid w:val="00DF1377"/>
    <w:rsid w:val="00E0615B"/>
    <w:rsid w:val="00E132A0"/>
    <w:rsid w:val="00E26DA2"/>
    <w:rsid w:val="00E66EDB"/>
    <w:rsid w:val="00E92E1A"/>
    <w:rsid w:val="00EA0A1D"/>
    <w:rsid w:val="00F317D0"/>
    <w:rsid w:val="00F370AE"/>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chartTrackingRefBased/>
  <w15:docId w15:val="{623C7842-C0D0-4C2E-A9BB-1A2B1D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10</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45</cp:revision>
  <cp:lastPrinted>2022-07-05T04:03:00Z</cp:lastPrinted>
  <dcterms:created xsi:type="dcterms:W3CDTF">2022-07-04T06:21:00Z</dcterms:created>
  <dcterms:modified xsi:type="dcterms:W3CDTF">2022-12-17T02:36:00Z</dcterms:modified>
</cp:coreProperties>
</file>