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B13763" w:rsidRDefault="00E0615B" w:rsidP="009A2923">
      <w:pPr>
        <w:jc w:val="center"/>
        <w:rPr>
          <w:rFonts w:ascii="Arial" w:hAnsi="Arial" w:cs="Arial"/>
          <w:b/>
          <w:bCs/>
          <w:color w:val="000000" w:themeColor="text1"/>
          <w:sz w:val="22"/>
          <w:szCs w:val="22"/>
          <w:lang w:val="en-US"/>
        </w:rPr>
      </w:pPr>
      <w:r w:rsidRPr="00B13763">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B13763" w:rsidRDefault="00E0615B" w:rsidP="009A2923">
      <w:pPr>
        <w:jc w:val="center"/>
        <w:rPr>
          <w:rFonts w:ascii="Arial" w:hAnsi="Arial" w:cs="Arial"/>
          <w:b/>
          <w:bCs/>
          <w:color w:val="000000" w:themeColor="text1"/>
          <w:sz w:val="22"/>
          <w:szCs w:val="22"/>
          <w:lang w:val="en-US"/>
        </w:rPr>
      </w:pPr>
    </w:p>
    <w:p w14:paraId="04B3FFD7" w14:textId="4F5C4F0E" w:rsidR="009A2923" w:rsidRPr="00B13763" w:rsidRDefault="004C3F57" w:rsidP="009A2923">
      <w:pPr>
        <w:jc w:val="cente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Alur Dan Tujuan Pembelajaran Dalam Rangka Pengembangan Perangkat Ajar</w:t>
      </w:r>
    </w:p>
    <w:p w14:paraId="086A9A20" w14:textId="4517FC06" w:rsidR="009A2923" w:rsidRPr="00B13763" w:rsidRDefault="000F6AD6" w:rsidP="009A2923">
      <w:pPr>
        <w:jc w:val="cente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 xml:space="preserve">Bahasa Indonesia </w:t>
      </w:r>
      <w:r w:rsidR="00FD29CA" w:rsidRPr="00B13763">
        <w:rPr>
          <w:rFonts w:ascii="Arial" w:hAnsi="Arial" w:cs="Arial"/>
          <w:b/>
          <w:bCs/>
          <w:color w:val="000000" w:themeColor="text1"/>
          <w:sz w:val="22"/>
          <w:szCs w:val="22"/>
          <w:lang w:val="en-US"/>
        </w:rPr>
        <w:t xml:space="preserve">Kelas </w:t>
      </w:r>
      <w:r w:rsidR="00B20762" w:rsidRPr="00B13763">
        <w:rPr>
          <w:rFonts w:ascii="Arial" w:hAnsi="Arial" w:cs="Arial"/>
          <w:b/>
          <w:bCs/>
          <w:color w:val="000000" w:themeColor="text1"/>
          <w:sz w:val="22"/>
          <w:szCs w:val="22"/>
          <w:lang w:val="en-US"/>
        </w:rPr>
        <w:t>V</w:t>
      </w:r>
      <w:r w:rsidR="00FD29CA" w:rsidRPr="00B13763">
        <w:rPr>
          <w:rFonts w:ascii="Arial" w:hAnsi="Arial" w:cs="Arial"/>
          <w:b/>
          <w:bCs/>
          <w:color w:val="000000" w:themeColor="text1"/>
          <w:sz w:val="22"/>
          <w:szCs w:val="22"/>
          <w:lang w:val="en-US"/>
        </w:rPr>
        <w:t xml:space="preserve"> SD</w:t>
      </w:r>
    </w:p>
    <w:p w14:paraId="7CA767E2" w14:textId="77777777" w:rsidR="009A2923" w:rsidRPr="00B13763" w:rsidRDefault="009A2923" w:rsidP="009A2923">
      <w:pPr>
        <w:jc w:val="center"/>
        <w:rPr>
          <w:rFonts w:ascii="Arial" w:hAnsi="Arial" w:cs="Arial"/>
          <w:b/>
          <w:bCs/>
          <w:color w:val="000000" w:themeColor="text1"/>
          <w:sz w:val="22"/>
          <w:szCs w:val="22"/>
          <w:lang w:val="en-US"/>
        </w:rPr>
      </w:pPr>
    </w:p>
    <w:p w14:paraId="3D493406" w14:textId="77777777" w:rsidR="009A2923" w:rsidRPr="00B13763"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B13763" w14:paraId="7821E06E" w14:textId="77777777" w:rsidTr="000F6AD6">
        <w:trPr>
          <w:trHeight w:val="530"/>
        </w:trPr>
        <w:tc>
          <w:tcPr>
            <w:tcW w:w="13948" w:type="dxa"/>
            <w:shd w:val="clear" w:color="auto" w:fill="D9E2F3" w:themeFill="accent1" w:themeFillTint="33"/>
            <w:vAlign w:val="center"/>
          </w:tcPr>
          <w:p w14:paraId="3A876B08" w14:textId="7984EDEE" w:rsidR="00323C0B" w:rsidRPr="00B13763" w:rsidRDefault="00323C0B" w:rsidP="00FD29CA">
            <w:pP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Capaian Pembelajaran</w:t>
            </w:r>
            <w:r w:rsidR="004515CC" w:rsidRPr="00B13763">
              <w:rPr>
                <w:rFonts w:ascii="Arial" w:hAnsi="Arial" w:cs="Arial"/>
                <w:b/>
                <w:bCs/>
                <w:color w:val="000000" w:themeColor="text1"/>
                <w:sz w:val="22"/>
                <w:szCs w:val="22"/>
                <w:lang w:val="en-US"/>
              </w:rPr>
              <w:t xml:space="preserve"> Fase </w:t>
            </w:r>
            <w:r w:rsidR="00B20762" w:rsidRPr="00B13763">
              <w:rPr>
                <w:rFonts w:ascii="Arial" w:hAnsi="Arial" w:cs="Arial"/>
                <w:b/>
                <w:bCs/>
                <w:color w:val="000000" w:themeColor="text1"/>
                <w:sz w:val="22"/>
                <w:szCs w:val="22"/>
                <w:lang w:val="en-US"/>
              </w:rPr>
              <w:t>C</w:t>
            </w:r>
          </w:p>
        </w:tc>
      </w:tr>
      <w:tr w:rsidR="009A2923" w:rsidRPr="00B13763" w14:paraId="5C8F7D00" w14:textId="77777777" w:rsidTr="0059116D">
        <w:tc>
          <w:tcPr>
            <w:tcW w:w="13948" w:type="dxa"/>
          </w:tcPr>
          <w:p w14:paraId="1CB811CC" w14:textId="5183A178" w:rsidR="009A2923" w:rsidRPr="00B13763" w:rsidRDefault="0029677F" w:rsidP="00B20762">
            <w:pPr>
              <w:jc w:val="both"/>
              <w:rPr>
                <w:rFonts w:ascii="Arial" w:hAnsi="Arial" w:cs="Arial"/>
                <w:sz w:val="22"/>
                <w:szCs w:val="22"/>
              </w:rPr>
            </w:pPr>
            <w:r w:rsidRPr="00B13763">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0BA57AC4" w14:textId="6B4092D4" w:rsidR="00210596" w:rsidRPr="00B13763" w:rsidRDefault="00210596" w:rsidP="009A2923">
      <w:pPr>
        <w:rPr>
          <w:rFonts w:ascii="Arial" w:hAnsi="Arial" w:cs="Arial"/>
          <w:sz w:val="22"/>
          <w:szCs w:val="22"/>
        </w:rPr>
      </w:pPr>
    </w:p>
    <w:p w14:paraId="274DCCF9" w14:textId="6EBD2CF8" w:rsidR="000F6AD6" w:rsidRPr="00B13763" w:rsidRDefault="000F6AD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24"/>
      </w:tblGrid>
      <w:tr w:rsidR="000F6AD6" w:rsidRPr="00B13763" w14:paraId="26A9DA88" w14:textId="77777777" w:rsidTr="000F6AD6">
        <w:trPr>
          <w:trHeight w:val="307"/>
        </w:trPr>
        <w:tc>
          <w:tcPr>
            <w:tcW w:w="13887" w:type="dxa"/>
            <w:gridSpan w:val="2"/>
            <w:shd w:val="clear" w:color="auto" w:fill="D9E2F3" w:themeFill="accent1" w:themeFillTint="33"/>
          </w:tcPr>
          <w:p w14:paraId="5F179487" w14:textId="1ADB6AD6" w:rsidR="000F6AD6" w:rsidRPr="00B13763" w:rsidRDefault="000F6AD6" w:rsidP="009A2923">
            <w:pPr>
              <w:rPr>
                <w:rFonts w:ascii="Arial" w:hAnsi="Arial" w:cs="Arial"/>
                <w:b/>
                <w:bCs/>
                <w:sz w:val="22"/>
                <w:szCs w:val="22"/>
              </w:rPr>
            </w:pPr>
            <w:r w:rsidRPr="00B13763">
              <w:rPr>
                <w:rFonts w:ascii="Arial" w:eastAsiaTheme="minorHAnsi" w:hAnsi="Arial" w:cs="Arial"/>
                <w:b/>
                <w:bCs/>
                <w:color w:val="000000"/>
                <w:sz w:val="22"/>
                <w:szCs w:val="22"/>
              </w:rPr>
              <w:t>Fase C Berdasarkan Elemen.</w:t>
            </w:r>
          </w:p>
        </w:tc>
      </w:tr>
      <w:tr w:rsidR="000F6AD6" w:rsidRPr="00B13763" w14:paraId="6BC3EC79" w14:textId="77777777" w:rsidTr="000F6AD6">
        <w:tc>
          <w:tcPr>
            <w:tcW w:w="2263" w:type="dxa"/>
          </w:tcPr>
          <w:p w14:paraId="5D3164ED" w14:textId="3D0FBE1C" w:rsidR="000F6AD6" w:rsidRPr="00B13763" w:rsidRDefault="000F6AD6" w:rsidP="009A2923">
            <w:pPr>
              <w:rPr>
                <w:rFonts w:ascii="Arial" w:hAnsi="Arial" w:cs="Arial"/>
                <w:sz w:val="22"/>
                <w:szCs w:val="22"/>
              </w:rPr>
            </w:pPr>
            <w:r w:rsidRPr="00B13763">
              <w:rPr>
                <w:rFonts w:ascii="Arial" w:eastAsiaTheme="minorHAnsi" w:hAnsi="Arial" w:cs="Arial"/>
                <w:color w:val="000000"/>
                <w:sz w:val="22"/>
                <w:szCs w:val="22"/>
              </w:rPr>
              <w:t>Elemen</w:t>
            </w:r>
          </w:p>
        </w:tc>
        <w:tc>
          <w:tcPr>
            <w:tcW w:w="11624" w:type="dxa"/>
          </w:tcPr>
          <w:p w14:paraId="4AF9C9EA" w14:textId="47EFA0A0" w:rsidR="000F6AD6" w:rsidRPr="00B13763" w:rsidRDefault="000F6AD6" w:rsidP="009A2923">
            <w:pPr>
              <w:rPr>
                <w:rFonts w:ascii="Arial" w:hAnsi="Arial" w:cs="Arial"/>
                <w:sz w:val="22"/>
                <w:szCs w:val="22"/>
              </w:rPr>
            </w:pPr>
            <w:r w:rsidRPr="00B13763">
              <w:rPr>
                <w:rFonts w:ascii="Arial" w:eastAsiaTheme="minorHAnsi" w:hAnsi="Arial" w:cs="Arial"/>
                <w:color w:val="000000"/>
                <w:sz w:val="22"/>
                <w:szCs w:val="22"/>
              </w:rPr>
              <w:t>Capaian Pembelajaran</w:t>
            </w:r>
          </w:p>
        </w:tc>
      </w:tr>
      <w:tr w:rsidR="000F6AD6" w:rsidRPr="00B13763" w14:paraId="7AFE8FA4" w14:textId="77777777" w:rsidTr="000F6AD6">
        <w:tc>
          <w:tcPr>
            <w:tcW w:w="2263" w:type="dxa"/>
          </w:tcPr>
          <w:p w14:paraId="0BDCA795" w14:textId="2C0453CE" w:rsidR="000F6AD6" w:rsidRPr="00B13763" w:rsidRDefault="000F6AD6" w:rsidP="000F6AD6">
            <w:pPr>
              <w:rPr>
                <w:rFonts w:ascii="Arial" w:eastAsiaTheme="minorHAnsi" w:hAnsi="Arial" w:cs="Arial"/>
                <w:color w:val="000000"/>
                <w:sz w:val="22"/>
                <w:szCs w:val="22"/>
              </w:rPr>
            </w:pPr>
            <w:r w:rsidRPr="00B13763">
              <w:rPr>
                <w:rFonts w:ascii="Arial" w:eastAsiaTheme="minorHAnsi" w:hAnsi="Arial" w:cs="Arial"/>
                <w:color w:val="000000"/>
                <w:sz w:val="22"/>
                <w:szCs w:val="22"/>
              </w:rPr>
              <w:t>Menyimak</w:t>
            </w:r>
          </w:p>
        </w:tc>
        <w:tc>
          <w:tcPr>
            <w:tcW w:w="11624" w:type="dxa"/>
          </w:tcPr>
          <w:p w14:paraId="740E5B09" w14:textId="77777777" w:rsidR="000F6AD6" w:rsidRPr="00B13763" w:rsidRDefault="000F6AD6" w:rsidP="000F6AD6">
            <w:pPr>
              <w:jc w:val="both"/>
              <w:rPr>
                <w:rFonts w:ascii="Arial" w:hAnsi="Arial" w:cs="Arial"/>
                <w:sz w:val="22"/>
                <w:szCs w:val="22"/>
              </w:rPr>
            </w:pPr>
            <w:r w:rsidRPr="00B13763">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B13763">
              <w:rPr>
                <w:rFonts w:ascii="Arial" w:hAnsi="Arial" w:cs="Arial"/>
                <w:sz w:val="22"/>
                <w:szCs w:val="22"/>
              </w:rPr>
              <w:t xml:space="preserve"> </w:t>
            </w:r>
          </w:p>
          <w:p w14:paraId="2B15B647" w14:textId="77777777" w:rsidR="000F6AD6" w:rsidRPr="00B13763" w:rsidRDefault="000F6AD6" w:rsidP="000F6AD6">
            <w:pPr>
              <w:jc w:val="both"/>
              <w:rPr>
                <w:rFonts w:ascii="Arial" w:hAnsi="Arial" w:cs="Arial"/>
                <w:sz w:val="22"/>
                <w:szCs w:val="22"/>
              </w:rPr>
            </w:pPr>
          </w:p>
        </w:tc>
      </w:tr>
      <w:tr w:rsidR="000F6AD6" w:rsidRPr="00B13763" w14:paraId="4BD63996" w14:textId="77777777" w:rsidTr="000F6AD6">
        <w:tc>
          <w:tcPr>
            <w:tcW w:w="2263" w:type="dxa"/>
          </w:tcPr>
          <w:p w14:paraId="5653CF53" w14:textId="457C2245" w:rsidR="000F6AD6" w:rsidRPr="00B13763" w:rsidRDefault="000F6AD6" w:rsidP="000F6AD6">
            <w:pPr>
              <w:autoSpaceDE w:val="0"/>
              <w:autoSpaceDN w:val="0"/>
              <w:adjustRightInd w:val="0"/>
              <w:rPr>
                <w:rFonts w:ascii="Arial" w:hAnsi="Arial" w:cs="Arial"/>
                <w:sz w:val="22"/>
                <w:szCs w:val="22"/>
              </w:rPr>
            </w:pPr>
            <w:r w:rsidRPr="00B13763">
              <w:rPr>
                <w:rFonts w:ascii="Arial" w:eastAsiaTheme="minorHAnsi" w:hAnsi="Arial" w:cs="Arial"/>
                <w:color w:val="000000"/>
                <w:sz w:val="22"/>
                <w:szCs w:val="22"/>
              </w:rPr>
              <w:t>Membaca dan Memirsa</w:t>
            </w:r>
          </w:p>
        </w:tc>
        <w:tc>
          <w:tcPr>
            <w:tcW w:w="11624" w:type="dxa"/>
          </w:tcPr>
          <w:p w14:paraId="6845763F" w14:textId="5871A13D" w:rsidR="000F6AD6" w:rsidRPr="00B13763" w:rsidRDefault="000F6AD6" w:rsidP="000F6AD6">
            <w:pPr>
              <w:jc w:val="both"/>
              <w:rPr>
                <w:rFonts w:ascii="Arial" w:hAnsi="Arial" w:cs="Arial"/>
                <w:sz w:val="22"/>
                <w:szCs w:val="22"/>
              </w:rPr>
            </w:pPr>
            <w:r w:rsidRPr="00B13763">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w:t>
            </w:r>
            <w:r w:rsidRPr="00B13763">
              <w:rPr>
                <w:rFonts w:ascii="Arial" w:hAnsi="Arial" w:cs="Arial"/>
                <w:color w:val="000000"/>
                <w:sz w:val="22"/>
                <w:szCs w:val="22"/>
              </w:rPr>
              <w:lastRenderedPageBreak/>
              <w:t xml:space="preserve">narasi dan eksposisi, serta nilai-nilai yang terkandung dalam teks sastra (prosa dan pantun, puisi) dari teks dan/atau audiovisual. </w:t>
            </w:r>
            <w:r w:rsidRPr="00B13763">
              <w:rPr>
                <w:rFonts w:ascii="Arial" w:hAnsi="Arial" w:cs="Arial"/>
                <w:sz w:val="22"/>
                <w:szCs w:val="22"/>
              </w:rPr>
              <w:t xml:space="preserve"> </w:t>
            </w:r>
          </w:p>
        </w:tc>
      </w:tr>
      <w:tr w:rsidR="000F6AD6" w:rsidRPr="00B13763" w14:paraId="508DD501" w14:textId="77777777" w:rsidTr="000F6AD6">
        <w:tc>
          <w:tcPr>
            <w:tcW w:w="2263" w:type="dxa"/>
          </w:tcPr>
          <w:p w14:paraId="746BFC24" w14:textId="5ACDAA81" w:rsidR="000F6AD6" w:rsidRPr="00B13763" w:rsidRDefault="000F6AD6" w:rsidP="000F6AD6">
            <w:pPr>
              <w:autoSpaceDE w:val="0"/>
              <w:autoSpaceDN w:val="0"/>
              <w:adjustRightInd w:val="0"/>
              <w:rPr>
                <w:rFonts w:ascii="Arial" w:hAnsi="Arial" w:cs="Arial"/>
                <w:sz w:val="22"/>
                <w:szCs w:val="22"/>
              </w:rPr>
            </w:pPr>
            <w:r w:rsidRPr="00B13763">
              <w:rPr>
                <w:rFonts w:ascii="Arial" w:eastAsiaTheme="minorHAnsi" w:hAnsi="Arial" w:cs="Arial"/>
                <w:color w:val="000000"/>
                <w:sz w:val="22"/>
                <w:szCs w:val="22"/>
              </w:rPr>
              <w:lastRenderedPageBreak/>
              <w:t>Berbicara dan Mempresentasikan</w:t>
            </w:r>
          </w:p>
        </w:tc>
        <w:tc>
          <w:tcPr>
            <w:tcW w:w="11624" w:type="dxa"/>
          </w:tcPr>
          <w:p w14:paraId="6EAF5094" w14:textId="77777777" w:rsidR="000F6AD6" w:rsidRPr="00B13763" w:rsidRDefault="000F6AD6" w:rsidP="000F6AD6">
            <w:pPr>
              <w:jc w:val="both"/>
              <w:rPr>
                <w:rFonts w:ascii="Arial" w:hAnsi="Arial" w:cs="Arial"/>
                <w:sz w:val="22"/>
                <w:szCs w:val="22"/>
              </w:rPr>
            </w:pPr>
            <w:r w:rsidRPr="00B13763">
              <w:rPr>
                <w:rFonts w:ascii="Arial" w:hAnsi="Arial" w:cs="Arial"/>
                <w:color w:val="000000"/>
                <w:sz w:val="22"/>
                <w:szCs w:val="22"/>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r w:rsidRPr="00B13763">
              <w:rPr>
                <w:rFonts w:ascii="Arial" w:hAnsi="Arial" w:cs="Arial"/>
                <w:sz w:val="22"/>
                <w:szCs w:val="22"/>
              </w:rPr>
              <w:t xml:space="preserve"> </w:t>
            </w:r>
          </w:p>
          <w:p w14:paraId="6DB4EA4F" w14:textId="77777777" w:rsidR="000F6AD6" w:rsidRPr="00B13763" w:rsidRDefault="000F6AD6" w:rsidP="000F6AD6">
            <w:pPr>
              <w:jc w:val="both"/>
              <w:rPr>
                <w:rFonts w:ascii="Arial" w:hAnsi="Arial" w:cs="Arial"/>
                <w:sz w:val="22"/>
                <w:szCs w:val="22"/>
              </w:rPr>
            </w:pPr>
          </w:p>
        </w:tc>
      </w:tr>
      <w:tr w:rsidR="000F6AD6" w:rsidRPr="00B13763" w14:paraId="17920F9C" w14:textId="77777777" w:rsidTr="000F6AD6">
        <w:tc>
          <w:tcPr>
            <w:tcW w:w="2263" w:type="dxa"/>
          </w:tcPr>
          <w:p w14:paraId="6C316E63" w14:textId="2FA360F1" w:rsidR="000F6AD6" w:rsidRPr="00B13763" w:rsidRDefault="000F6AD6" w:rsidP="000F6AD6">
            <w:pPr>
              <w:rPr>
                <w:rFonts w:ascii="Arial" w:hAnsi="Arial" w:cs="Arial"/>
                <w:sz w:val="22"/>
                <w:szCs w:val="22"/>
              </w:rPr>
            </w:pPr>
            <w:r w:rsidRPr="00B13763">
              <w:rPr>
                <w:rFonts w:ascii="Arial" w:eastAsiaTheme="minorHAnsi" w:hAnsi="Arial" w:cs="Arial"/>
                <w:color w:val="000000"/>
                <w:sz w:val="22"/>
                <w:szCs w:val="22"/>
              </w:rPr>
              <w:t>Menulis</w:t>
            </w:r>
          </w:p>
        </w:tc>
        <w:tc>
          <w:tcPr>
            <w:tcW w:w="11624" w:type="dxa"/>
          </w:tcPr>
          <w:p w14:paraId="288BF90B" w14:textId="77777777" w:rsidR="000F6AD6" w:rsidRPr="00B13763" w:rsidRDefault="000F6AD6" w:rsidP="000F6AD6">
            <w:pPr>
              <w:jc w:val="both"/>
              <w:rPr>
                <w:rFonts w:ascii="Arial" w:hAnsi="Arial" w:cs="Arial"/>
                <w:sz w:val="22"/>
                <w:szCs w:val="22"/>
              </w:rPr>
            </w:pPr>
            <w:r w:rsidRPr="00B13763">
              <w:rPr>
                <w:rFonts w:ascii="Arial" w:hAnsi="Arial" w:cs="Arial"/>
                <w:color w:val="000000"/>
                <w:sz w:val="22"/>
                <w:szCs w:val="22"/>
              </w:rPr>
              <w:t>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B13763">
              <w:rPr>
                <w:rFonts w:ascii="Arial" w:hAnsi="Arial" w:cs="Arial"/>
                <w:sz w:val="22"/>
                <w:szCs w:val="22"/>
              </w:rPr>
              <w:t xml:space="preserve"> </w:t>
            </w:r>
          </w:p>
          <w:p w14:paraId="3F64C2CD" w14:textId="77777777" w:rsidR="000F6AD6" w:rsidRPr="00B13763" w:rsidRDefault="000F6AD6" w:rsidP="000F6AD6">
            <w:pPr>
              <w:jc w:val="both"/>
              <w:rPr>
                <w:rFonts w:ascii="Arial" w:hAnsi="Arial" w:cs="Arial"/>
                <w:sz w:val="22"/>
                <w:szCs w:val="22"/>
              </w:rPr>
            </w:pPr>
          </w:p>
        </w:tc>
      </w:tr>
    </w:tbl>
    <w:p w14:paraId="6A730EFE" w14:textId="77777777" w:rsidR="000F6AD6" w:rsidRPr="00B13763" w:rsidRDefault="000F6AD6" w:rsidP="009A2923">
      <w:pPr>
        <w:rPr>
          <w:rFonts w:ascii="Arial" w:hAnsi="Arial" w:cs="Arial"/>
          <w:sz w:val="22"/>
          <w:szCs w:val="22"/>
        </w:rPr>
      </w:pPr>
    </w:p>
    <w:p w14:paraId="70801DDA" w14:textId="3988C868" w:rsidR="005325B2" w:rsidRPr="00B13763" w:rsidRDefault="005325B2">
      <w:pPr>
        <w:rPr>
          <w:rFonts w:ascii="Arial" w:hAnsi="Arial" w:cs="Arial"/>
          <w:b/>
          <w:bCs/>
          <w:sz w:val="22"/>
          <w:szCs w:val="22"/>
        </w:rPr>
      </w:pPr>
    </w:p>
    <w:tbl>
      <w:tblPr>
        <w:tblStyle w:val="TableGrid"/>
        <w:tblW w:w="0" w:type="auto"/>
        <w:jc w:val="center"/>
        <w:shd w:val="clear" w:color="auto" w:fill="D9E2F3" w:themeFill="accent1" w:themeFillTint="33"/>
        <w:tblLook w:val="04A0" w:firstRow="1" w:lastRow="0" w:firstColumn="1" w:lastColumn="0" w:noHBand="0" w:noVBand="1"/>
      </w:tblPr>
      <w:tblGrid>
        <w:gridCol w:w="2814"/>
        <w:gridCol w:w="3419"/>
        <w:gridCol w:w="1753"/>
        <w:gridCol w:w="3077"/>
        <w:gridCol w:w="1329"/>
        <w:gridCol w:w="1556"/>
      </w:tblGrid>
      <w:tr w:rsidR="00B13763" w:rsidRPr="00B13763" w14:paraId="355AEA1F" w14:textId="3DDB0FA5" w:rsidTr="001E5EB9">
        <w:trPr>
          <w:trHeight w:val="971"/>
          <w:jc w:val="center"/>
        </w:trPr>
        <w:tc>
          <w:tcPr>
            <w:tcW w:w="0" w:type="auto"/>
            <w:shd w:val="clear" w:color="auto" w:fill="D9E2F3" w:themeFill="accent1" w:themeFillTint="33"/>
            <w:vAlign w:val="center"/>
          </w:tcPr>
          <w:p w14:paraId="35F496AC" w14:textId="1CE7D3B3" w:rsidR="00B13763" w:rsidRPr="00B13763" w:rsidRDefault="00B13763" w:rsidP="00B13763">
            <w:pPr>
              <w:jc w:val="cente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Alur konten</w:t>
            </w:r>
          </w:p>
        </w:tc>
        <w:tc>
          <w:tcPr>
            <w:tcW w:w="0" w:type="auto"/>
            <w:shd w:val="clear" w:color="auto" w:fill="D9E2F3" w:themeFill="accent1" w:themeFillTint="33"/>
            <w:vAlign w:val="center"/>
          </w:tcPr>
          <w:p w14:paraId="1C3637AD" w14:textId="04B136A6" w:rsidR="00B13763" w:rsidRPr="00B13763" w:rsidRDefault="00B13763" w:rsidP="00B13763">
            <w:pPr>
              <w:jc w:val="cente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 xml:space="preserve">Tujuan Pembelajaran </w:t>
            </w:r>
          </w:p>
        </w:tc>
        <w:tc>
          <w:tcPr>
            <w:tcW w:w="0" w:type="auto"/>
            <w:shd w:val="clear" w:color="auto" w:fill="D9E2F3" w:themeFill="accent1" w:themeFillTint="33"/>
            <w:vAlign w:val="center"/>
          </w:tcPr>
          <w:p w14:paraId="112075E0" w14:textId="1D8A2FC3" w:rsidR="00B13763" w:rsidRPr="00B13763" w:rsidRDefault="00B13763" w:rsidP="00B13763">
            <w:pPr>
              <w:jc w:val="cente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Materi pokok</w:t>
            </w:r>
          </w:p>
        </w:tc>
        <w:tc>
          <w:tcPr>
            <w:tcW w:w="0" w:type="auto"/>
            <w:shd w:val="clear" w:color="auto" w:fill="D9E2F3" w:themeFill="accent1" w:themeFillTint="33"/>
            <w:vAlign w:val="center"/>
          </w:tcPr>
          <w:p w14:paraId="6C973398" w14:textId="5956FAD2" w:rsidR="00B13763" w:rsidRPr="00B13763" w:rsidRDefault="00B13763" w:rsidP="00B13763">
            <w:pPr>
              <w:jc w:val="cente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Aktivitas</w:t>
            </w:r>
          </w:p>
        </w:tc>
        <w:tc>
          <w:tcPr>
            <w:tcW w:w="1329" w:type="dxa"/>
            <w:shd w:val="clear" w:color="auto" w:fill="D9E2F3" w:themeFill="accent1" w:themeFillTint="33"/>
            <w:vAlign w:val="center"/>
          </w:tcPr>
          <w:p w14:paraId="1BAD1DB3" w14:textId="78E11FDB" w:rsidR="00B13763" w:rsidRPr="00B13763" w:rsidRDefault="00B13763" w:rsidP="00B13763">
            <w:pPr>
              <w:jc w:val="cente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Kosa Kata</w:t>
            </w:r>
          </w:p>
        </w:tc>
        <w:tc>
          <w:tcPr>
            <w:tcW w:w="1556" w:type="dxa"/>
            <w:shd w:val="clear" w:color="auto" w:fill="D9E2F3" w:themeFill="accent1" w:themeFillTint="33"/>
            <w:vAlign w:val="center"/>
          </w:tcPr>
          <w:p w14:paraId="17F40775" w14:textId="6F8FFF07" w:rsidR="00B13763" w:rsidRPr="00B13763" w:rsidRDefault="00B13763" w:rsidP="00B13763">
            <w:pPr>
              <w:jc w:val="center"/>
              <w:rPr>
                <w:rFonts w:ascii="Arial" w:hAnsi="Arial" w:cs="Arial"/>
                <w:b/>
                <w:bCs/>
                <w:color w:val="000000" w:themeColor="text1"/>
                <w:sz w:val="22"/>
                <w:szCs w:val="22"/>
                <w:lang w:val="en-US"/>
              </w:rPr>
            </w:pPr>
            <w:r w:rsidRPr="00B13763">
              <w:rPr>
                <w:rFonts w:ascii="Arial" w:hAnsi="Arial" w:cs="Arial"/>
                <w:b/>
                <w:bCs/>
                <w:color w:val="000000" w:themeColor="text1"/>
                <w:sz w:val="22"/>
                <w:szCs w:val="22"/>
                <w:lang w:val="en-US"/>
              </w:rPr>
              <w:t>Sumber Belajar</w:t>
            </w:r>
          </w:p>
        </w:tc>
      </w:tr>
      <w:tr w:rsidR="00B36938" w:rsidRPr="00B13763" w14:paraId="10F735C2" w14:textId="07C46F56" w:rsidTr="001E5EB9">
        <w:trPr>
          <w:trHeight w:val="708"/>
          <w:jc w:val="center"/>
        </w:trPr>
        <w:tc>
          <w:tcPr>
            <w:tcW w:w="0" w:type="auto"/>
            <w:shd w:val="clear" w:color="auto" w:fill="FFFFFF" w:themeFill="background1"/>
          </w:tcPr>
          <w:p w14:paraId="37DF54B0" w14:textId="77777777" w:rsidR="00B13763" w:rsidRPr="00B13763" w:rsidRDefault="00B13763" w:rsidP="00B13763">
            <w:pPr>
              <w:rPr>
                <w:rFonts w:ascii="Arial" w:hAnsi="Arial" w:cs="Arial"/>
                <w:color w:val="231F20"/>
                <w:sz w:val="22"/>
                <w:szCs w:val="22"/>
              </w:rPr>
            </w:pPr>
            <w:r w:rsidRPr="00B13763">
              <w:rPr>
                <w:rFonts w:ascii="Arial" w:hAnsi="Arial" w:cs="Arial"/>
                <w:b/>
                <w:bCs/>
                <w:color w:val="231F20"/>
                <w:sz w:val="22"/>
                <w:szCs w:val="22"/>
              </w:rPr>
              <w:t>Membaca</w:t>
            </w:r>
            <w:r w:rsidRPr="00B13763">
              <w:rPr>
                <w:rFonts w:ascii="Arial" w:hAnsi="Arial" w:cs="Arial"/>
                <w:sz w:val="22"/>
                <w:szCs w:val="22"/>
              </w:rPr>
              <w:t xml:space="preserve"> </w:t>
            </w:r>
          </w:p>
          <w:p w14:paraId="0DC0B22B"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Menemukan dan mengidentifikasi informasi pada grafik/ gambar yang sesuai untuk jenjangnya.</w:t>
            </w:r>
            <w:r w:rsidRPr="00B13763">
              <w:rPr>
                <w:rFonts w:ascii="Arial" w:hAnsi="Arial" w:cs="Arial"/>
                <w:sz w:val="22"/>
                <w:szCs w:val="22"/>
              </w:rPr>
              <w:t xml:space="preserve"> </w:t>
            </w:r>
          </w:p>
          <w:p w14:paraId="347FC103"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Menyampaikan pendapat terhadap gambar, warna, tata letak pada teks yang sesuai jenjangnya.</w:t>
            </w:r>
            <w:r w:rsidRPr="00B13763">
              <w:rPr>
                <w:rFonts w:ascii="Arial" w:hAnsi="Arial" w:cs="Arial"/>
                <w:sz w:val="22"/>
                <w:szCs w:val="22"/>
              </w:rPr>
              <w:t xml:space="preserve"> </w:t>
            </w:r>
          </w:p>
          <w:p w14:paraId="0C673650" w14:textId="08EF08B8" w:rsidR="0023793D" w:rsidRPr="00B13763" w:rsidRDefault="0023793D" w:rsidP="00B36938">
            <w:pPr>
              <w:rPr>
                <w:rFonts w:ascii="Arial" w:hAnsi="Arial" w:cs="Arial"/>
                <w:sz w:val="22"/>
                <w:szCs w:val="22"/>
                <w:lang w:val="en-US"/>
              </w:rPr>
            </w:pPr>
          </w:p>
        </w:tc>
        <w:tc>
          <w:tcPr>
            <w:tcW w:w="0" w:type="auto"/>
            <w:shd w:val="clear" w:color="auto" w:fill="FFFFFF" w:themeFill="background1"/>
          </w:tcPr>
          <w:p w14:paraId="52587FA1"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Melalui kegiatan membaca tabel hasil survei yang berisi gambar dan angka, peserta didik dapat memahami informasi yang terdapat di dalam tabel tersebut dan menentukan apa yang perlu dilakukan berdasarkan data tersebut.</w:t>
            </w:r>
            <w:r w:rsidRPr="00B13763">
              <w:rPr>
                <w:rFonts w:ascii="Arial" w:hAnsi="Arial" w:cs="Arial"/>
                <w:sz w:val="22"/>
                <w:szCs w:val="22"/>
              </w:rPr>
              <w:t xml:space="preserve">  </w:t>
            </w:r>
          </w:p>
          <w:p w14:paraId="1E8C9B1D" w14:textId="028AE697" w:rsidR="0023793D" w:rsidRPr="00B13763" w:rsidRDefault="0023793D" w:rsidP="00B36938">
            <w:pPr>
              <w:rPr>
                <w:rFonts w:ascii="Arial" w:hAnsi="Arial" w:cs="Arial"/>
                <w:sz w:val="22"/>
                <w:szCs w:val="22"/>
                <w:lang w:val="en-US"/>
              </w:rPr>
            </w:pPr>
          </w:p>
        </w:tc>
        <w:tc>
          <w:tcPr>
            <w:tcW w:w="0" w:type="auto"/>
            <w:shd w:val="clear" w:color="auto" w:fill="FFFFFF" w:themeFill="background1"/>
          </w:tcPr>
          <w:p w14:paraId="0123E7BA"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Kegiatan</w:t>
            </w:r>
          </w:p>
          <w:p w14:paraId="296BB910" w14:textId="597D6AB7" w:rsidR="0023793D" w:rsidRPr="00B13763" w:rsidRDefault="00B13763" w:rsidP="00B13763">
            <w:pPr>
              <w:rPr>
                <w:rFonts w:ascii="Arial" w:hAnsi="Arial" w:cs="Arial"/>
                <w:sz w:val="22"/>
                <w:szCs w:val="22"/>
                <w:lang w:val="en-US"/>
              </w:rPr>
            </w:pPr>
            <w:r w:rsidRPr="00B13763">
              <w:rPr>
                <w:rFonts w:ascii="Arial" w:eastAsiaTheme="minorHAnsi" w:hAnsi="Arial" w:cs="Arial"/>
                <w:color w:val="231F20"/>
                <w:sz w:val="22"/>
                <w:szCs w:val="22"/>
              </w:rPr>
              <w:t>pembuka</w:t>
            </w:r>
          </w:p>
        </w:tc>
        <w:tc>
          <w:tcPr>
            <w:tcW w:w="0" w:type="auto"/>
            <w:shd w:val="clear" w:color="auto" w:fill="FFFFFF" w:themeFill="background1"/>
          </w:tcPr>
          <w:p w14:paraId="57C11ADD"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memerhatikan sebuah gambar grafik yang dilengkapi dengan tabel. Tabel tersebut berisi gambar dan angka. Setelah memerhatikan gambar tersebut, peserta didik mendiskusikan pendapat berdasarkan isi gambar.</w:t>
            </w:r>
            <w:r w:rsidRPr="00B13763">
              <w:rPr>
                <w:rFonts w:ascii="Arial" w:hAnsi="Arial" w:cs="Arial"/>
                <w:sz w:val="22"/>
                <w:szCs w:val="22"/>
              </w:rPr>
              <w:t xml:space="preserve"> </w:t>
            </w:r>
          </w:p>
          <w:p w14:paraId="3FEBE7AC" w14:textId="4DE323ED" w:rsidR="0023793D" w:rsidRPr="00B13763" w:rsidRDefault="0023793D" w:rsidP="00B36938">
            <w:pPr>
              <w:rPr>
                <w:rFonts w:ascii="Arial" w:hAnsi="Arial" w:cs="Arial"/>
                <w:sz w:val="22"/>
                <w:szCs w:val="22"/>
                <w:lang w:val="en-US"/>
              </w:rPr>
            </w:pPr>
          </w:p>
        </w:tc>
        <w:tc>
          <w:tcPr>
            <w:tcW w:w="1329" w:type="dxa"/>
            <w:shd w:val="clear" w:color="auto" w:fill="FFFFFF" w:themeFill="background1"/>
          </w:tcPr>
          <w:p w14:paraId="625CA578" w14:textId="77777777" w:rsidR="0023793D" w:rsidRPr="00B13763" w:rsidRDefault="0023793D" w:rsidP="00B36938">
            <w:pPr>
              <w:rPr>
                <w:rFonts w:ascii="Arial" w:hAnsi="Arial" w:cs="Arial"/>
                <w:b/>
                <w:bCs/>
                <w:sz w:val="22"/>
                <w:szCs w:val="22"/>
                <w:lang w:val="en-US"/>
              </w:rPr>
            </w:pPr>
          </w:p>
        </w:tc>
        <w:tc>
          <w:tcPr>
            <w:tcW w:w="1556" w:type="dxa"/>
            <w:shd w:val="clear" w:color="auto" w:fill="FFFFFF" w:themeFill="background1"/>
          </w:tcPr>
          <w:p w14:paraId="277EAF43"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Buku Siswa Kamus Buku biografi Narasumber wawancara Teks biografi singkat dari internet</w:t>
            </w:r>
            <w:r w:rsidRPr="00B13763">
              <w:rPr>
                <w:rFonts w:ascii="Arial" w:hAnsi="Arial" w:cs="Arial"/>
                <w:sz w:val="22"/>
                <w:szCs w:val="22"/>
              </w:rPr>
              <w:t xml:space="preserve"> </w:t>
            </w:r>
          </w:p>
          <w:p w14:paraId="15EFE24E" w14:textId="08E4D59A" w:rsidR="0023793D" w:rsidRPr="00B13763" w:rsidRDefault="0023793D" w:rsidP="00B36938">
            <w:pPr>
              <w:rPr>
                <w:rFonts w:ascii="Arial" w:hAnsi="Arial" w:cs="Arial"/>
                <w:sz w:val="22"/>
                <w:szCs w:val="22"/>
                <w:lang w:val="en-US"/>
              </w:rPr>
            </w:pPr>
          </w:p>
        </w:tc>
      </w:tr>
      <w:tr w:rsidR="00B36938" w:rsidRPr="00B13763" w14:paraId="5B4379E7" w14:textId="2EC97652" w:rsidTr="001E5EB9">
        <w:trPr>
          <w:trHeight w:val="708"/>
          <w:jc w:val="center"/>
        </w:trPr>
        <w:tc>
          <w:tcPr>
            <w:tcW w:w="0" w:type="auto"/>
            <w:shd w:val="clear" w:color="auto" w:fill="FFFFFF" w:themeFill="background1"/>
          </w:tcPr>
          <w:p w14:paraId="17CDBBE5" w14:textId="77777777" w:rsidR="00B13763" w:rsidRPr="00B13763" w:rsidRDefault="00B13763" w:rsidP="00B13763">
            <w:pPr>
              <w:rPr>
                <w:rFonts w:ascii="Arial" w:hAnsi="Arial" w:cs="Arial"/>
                <w:color w:val="231F20"/>
                <w:sz w:val="22"/>
                <w:szCs w:val="22"/>
              </w:rPr>
            </w:pPr>
            <w:r w:rsidRPr="00B13763">
              <w:rPr>
                <w:rFonts w:ascii="Arial" w:hAnsi="Arial" w:cs="Arial"/>
                <w:b/>
                <w:bCs/>
                <w:color w:val="231F20"/>
                <w:sz w:val="22"/>
                <w:szCs w:val="22"/>
              </w:rPr>
              <w:lastRenderedPageBreak/>
              <w:t>Menulis</w:t>
            </w:r>
            <w:r w:rsidRPr="00B13763">
              <w:rPr>
                <w:rFonts w:ascii="Arial" w:hAnsi="Arial" w:cs="Arial"/>
                <w:sz w:val="22"/>
                <w:szCs w:val="22"/>
              </w:rPr>
              <w:t xml:space="preserve"> </w:t>
            </w:r>
          </w:p>
          <w:p w14:paraId="4AADF3BE"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Menulis dan membuat kalimat sederhana.</w:t>
            </w:r>
            <w:r w:rsidRPr="00B13763">
              <w:rPr>
                <w:rFonts w:ascii="Arial" w:hAnsi="Arial" w:cs="Arial"/>
                <w:sz w:val="22"/>
                <w:szCs w:val="22"/>
              </w:rPr>
              <w:t xml:space="preserve"> </w:t>
            </w:r>
          </w:p>
          <w:p w14:paraId="59F4B170" w14:textId="37C802AE" w:rsidR="0023793D" w:rsidRPr="00B13763" w:rsidRDefault="0023793D" w:rsidP="00B36938">
            <w:pPr>
              <w:rPr>
                <w:rFonts w:ascii="Arial" w:hAnsi="Arial" w:cs="Arial"/>
                <w:sz w:val="22"/>
                <w:szCs w:val="22"/>
              </w:rPr>
            </w:pPr>
          </w:p>
        </w:tc>
        <w:tc>
          <w:tcPr>
            <w:tcW w:w="0" w:type="auto"/>
            <w:shd w:val="clear" w:color="auto" w:fill="FFFFFF" w:themeFill="background1"/>
          </w:tcPr>
          <w:p w14:paraId="4B6ECD57"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dapat membuat kalimat berdasarkan kosakata baru yang didapat dari teks “Dari Pedagang Asongan hingga Pemilik Perusahaan”.</w:t>
            </w:r>
            <w:r w:rsidRPr="00B13763">
              <w:rPr>
                <w:rFonts w:ascii="Arial" w:hAnsi="Arial" w:cs="Arial"/>
                <w:sz w:val="22"/>
                <w:szCs w:val="22"/>
              </w:rPr>
              <w:t xml:space="preserve">  </w:t>
            </w:r>
          </w:p>
          <w:p w14:paraId="67A4A2A9" w14:textId="71D948BA" w:rsidR="0023793D" w:rsidRPr="00B13763" w:rsidRDefault="0023793D" w:rsidP="00B36938">
            <w:pPr>
              <w:rPr>
                <w:rFonts w:ascii="Arial" w:hAnsi="Arial" w:cs="Arial"/>
                <w:sz w:val="22"/>
                <w:szCs w:val="22"/>
              </w:rPr>
            </w:pPr>
          </w:p>
        </w:tc>
        <w:tc>
          <w:tcPr>
            <w:tcW w:w="0" w:type="auto"/>
            <w:shd w:val="clear" w:color="auto" w:fill="FFFFFF" w:themeFill="background1"/>
          </w:tcPr>
          <w:p w14:paraId="0C2CC022"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Kosakata</w:t>
            </w:r>
          </w:p>
          <w:p w14:paraId="532C5B36" w14:textId="2BD39904" w:rsidR="0023793D" w:rsidRPr="00B13763" w:rsidRDefault="00B13763" w:rsidP="00B13763">
            <w:pPr>
              <w:rPr>
                <w:rFonts w:ascii="Arial" w:hAnsi="Arial" w:cs="Arial"/>
                <w:sz w:val="22"/>
                <w:szCs w:val="22"/>
                <w:lang w:val="en-US"/>
              </w:rPr>
            </w:pPr>
            <w:r w:rsidRPr="00B13763">
              <w:rPr>
                <w:rFonts w:ascii="Arial" w:eastAsiaTheme="minorHAnsi" w:hAnsi="Arial" w:cs="Arial"/>
                <w:color w:val="231F20"/>
                <w:sz w:val="22"/>
                <w:szCs w:val="22"/>
              </w:rPr>
              <w:t>baru</w:t>
            </w:r>
          </w:p>
        </w:tc>
        <w:tc>
          <w:tcPr>
            <w:tcW w:w="0" w:type="auto"/>
            <w:shd w:val="clear" w:color="auto" w:fill="FFFFFF" w:themeFill="background1"/>
          </w:tcPr>
          <w:p w14:paraId="7ED2B385"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dapat membuat kalimat berdasarkan kosakata baru yang didapat dari teks “Dari Pedagang Asongan hingga Pemilik Perusahaan”.</w:t>
            </w:r>
            <w:r w:rsidRPr="00B13763">
              <w:rPr>
                <w:rFonts w:ascii="Arial" w:hAnsi="Arial" w:cs="Arial"/>
                <w:sz w:val="22"/>
                <w:szCs w:val="22"/>
              </w:rPr>
              <w:t xml:space="preserve"> </w:t>
            </w:r>
          </w:p>
          <w:p w14:paraId="0413F125" w14:textId="1E1A343C" w:rsidR="0023793D" w:rsidRPr="00B13763" w:rsidRDefault="0023793D" w:rsidP="00B36938">
            <w:pPr>
              <w:rPr>
                <w:rFonts w:ascii="Arial" w:hAnsi="Arial" w:cs="Arial"/>
                <w:sz w:val="22"/>
                <w:szCs w:val="22"/>
                <w:lang w:val="en-US"/>
              </w:rPr>
            </w:pPr>
          </w:p>
        </w:tc>
        <w:tc>
          <w:tcPr>
            <w:tcW w:w="1329" w:type="dxa"/>
            <w:shd w:val="clear" w:color="auto" w:fill="FFFFFF" w:themeFill="background1"/>
          </w:tcPr>
          <w:p w14:paraId="52D0FF68"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omzet</w:t>
            </w:r>
          </w:p>
          <w:p w14:paraId="36E321D5"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yoghurt</w:t>
            </w:r>
          </w:p>
          <w:p w14:paraId="4295B52E"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bisnis</w:t>
            </w:r>
          </w:p>
          <w:p w14:paraId="04548686"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kemasan</w:t>
            </w:r>
          </w:p>
          <w:p w14:paraId="470CC482" w14:textId="39B969DE" w:rsidR="0023793D" w:rsidRPr="00B13763" w:rsidRDefault="00B13763" w:rsidP="00B13763">
            <w:pPr>
              <w:rPr>
                <w:rFonts w:ascii="Arial" w:hAnsi="Arial" w:cs="Arial"/>
                <w:sz w:val="22"/>
                <w:szCs w:val="22"/>
                <w:lang w:val="en-US"/>
              </w:rPr>
            </w:pPr>
            <w:r w:rsidRPr="00B13763">
              <w:rPr>
                <w:rFonts w:ascii="Arial" w:eastAsiaTheme="minorHAnsi" w:hAnsi="Arial" w:cs="Arial"/>
                <w:color w:val="231F20"/>
                <w:sz w:val="22"/>
                <w:szCs w:val="22"/>
              </w:rPr>
              <w:t>asongan</w:t>
            </w:r>
          </w:p>
        </w:tc>
        <w:tc>
          <w:tcPr>
            <w:tcW w:w="1556" w:type="dxa"/>
            <w:shd w:val="clear" w:color="auto" w:fill="FFFFFF" w:themeFill="background1"/>
          </w:tcPr>
          <w:p w14:paraId="01CCF32C" w14:textId="77777777" w:rsidR="0023793D" w:rsidRPr="00B13763" w:rsidRDefault="0023793D" w:rsidP="00B36938">
            <w:pPr>
              <w:rPr>
                <w:rFonts w:ascii="Arial" w:hAnsi="Arial" w:cs="Arial"/>
                <w:sz w:val="22"/>
                <w:szCs w:val="22"/>
                <w:lang w:val="en-US"/>
              </w:rPr>
            </w:pPr>
          </w:p>
        </w:tc>
      </w:tr>
      <w:tr w:rsidR="00B36938" w:rsidRPr="00B13763" w14:paraId="7E72E7D7" w14:textId="6F9EAB9C" w:rsidTr="001E5EB9">
        <w:trPr>
          <w:trHeight w:val="708"/>
          <w:jc w:val="center"/>
        </w:trPr>
        <w:tc>
          <w:tcPr>
            <w:tcW w:w="0" w:type="auto"/>
            <w:shd w:val="clear" w:color="auto" w:fill="FFFFFF" w:themeFill="background1"/>
          </w:tcPr>
          <w:p w14:paraId="283890F5"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Membaca</w:t>
            </w:r>
            <w:r w:rsidRPr="00B13763">
              <w:rPr>
                <w:rFonts w:ascii="Arial" w:hAnsi="Arial" w:cs="Arial"/>
                <w:sz w:val="22"/>
                <w:szCs w:val="22"/>
              </w:rPr>
              <w:t xml:space="preserve"> </w:t>
            </w:r>
          </w:p>
          <w:p w14:paraId="1D1DDBFA"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Mengidentifikasi dan menyebutkan permasalahan yang dihadapi tokoh cerita pada teks naratif yang sesuai jenjangnya serta solusi yang dilakukan oleh tokoh tersebut.</w:t>
            </w:r>
            <w:r w:rsidRPr="00B13763">
              <w:rPr>
                <w:rFonts w:ascii="Arial" w:hAnsi="Arial" w:cs="Arial"/>
                <w:sz w:val="22"/>
                <w:szCs w:val="22"/>
              </w:rPr>
              <w:t xml:space="preserve"> </w:t>
            </w:r>
          </w:p>
          <w:p w14:paraId="34BF3D0E" w14:textId="715B2E91" w:rsidR="00B36938" w:rsidRPr="00B13763" w:rsidRDefault="00B36938" w:rsidP="00B36938">
            <w:pPr>
              <w:rPr>
                <w:rFonts w:ascii="Arial" w:hAnsi="Arial" w:cs="Arial"/>
                <w:sz w:val="22"/>
                <w:szCs w:val="22"/>
              </w:rPr>
            </w:pPr>
          </w:p>
        </w:tc>
        <w:tc>
          <w:tcPr>
            <w:tcW w:w="0" w:type="auto"/>
            <w:shd w:val="clear" w:color="auto" w:fill="FFFFFF" w:themeFill="background1"/>
          </w:tcPr>
          <w:p w14:paraId="3E795CD8"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Melalui kegiatan membaca teks “Dari Pedagang Asongan hingga Pemilik Perusahaan”</w:t>
            </w:r>
            <w:r w:rsidRPr="00B13763">
              <w:rPr>
                <w:rFonts w:ascii="Arial" w:hAnsi="Arial" w:cs="Arial"/>
                <w:i/>
                <w:iCs/>
                <w:color w:val="231F20"/>
                <w:sz w:val="22"/>
                <w:szCs w:val="22"/>
              </w:rPr>
              <w:t>,</w:t>
            </w:r>
            <w:r w:rsidRPr="00B13763">
              <w:rPr>
                <w:rFonts w:ascii="Arial" w:hAnsi="Arial" w:cs="Arial"/>
                <w:color w:val="231F20"/>
                <w:sz w:val="22"/>
                <w:szCs w:val="22"/>
              </w:rPr>
              <w:t xml:space="preserve"> peserta didik dapat memahami isi teks dengan bantuan kata tanya panduan seperti apa, di mana, kapan, siapa, mengapa, dan bagaimana.</w:t>
            </w:r>
            <w:r w:rsidRPr="00B13763">
              <w:rPr>
                <w:rFonts w:ascii="Arial" w:hAnsi="Arial" w:cs="Arial"/>
                <w:sz w:val="22"/>
                <w:szCs w:val="22"/>
              </w:rPr>
              <w:t xml:space="preserve">  </w:t>
            </w:r>
          </w:p>
          <w:p w14:paraId="031D59B4" w14:textId="695C26A8" w:rsidR="00B36938" w:rsidRPr="00B13763" w:rsidRDefault="00B36938" w:rsidP="00B36938">
            <w:pPr>
              <w:rPr>
                <w:rFonts w:ascii="Arial" w:hAnsi="Arial" w:cs="Arial"/>
                <w:sz w:val="22"/>
                <w:szCs w:val="22"/>
              </w:rPr>
            </w:pPr>
          </w:p>
        </w:tc>
        <w:tc>
          <w:tcPr>
            <w:tcW w:w="0" w:type="auto"/>
            <w:shd w:val="clear" w:color="auto" w:fill="FFFFFF" w:themeFill="background1"/>
          </w:tcPr>
          <w:p w14:paraId="54056D33"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Memahami</w:t>
            </w:r>
          </w:p>
          <w:p w14:paraId="00B02C9A" w14:textId="6F3B16EA" w:rsidR="00B36938" w:rsidRPr="00B13763" w:rsidRDefault="00B13763" w:rsidP="00B13763">
            <w:pPr>
              <w:rPr>
                <w:rFonts w:ascii="Arial" w:hAnsi="Arial" w:cs="Arial"/>
                <w:sz w:val="22"/>
                <w:szCs w:val="22"/>
                <w:lang w:val="en-US"/>
              </w:rPr>
            </w:pPr>
            <w:r w:rsidRPr="00B13763">
              <w:rPr>
                <w:rFonts w:ascii="Arial" w:eastAsiaTheme="minorHAnsi" w:hAnsi="Arial" w:cs="Arial"/>
                <w:color w:val="231F20"/>
                <w:sz w:val="22"/>
                <w:szCs w:val="22"/>
              </w:rPr>
              <w:t>teks</w:t>
            </w:r>
          </w:p>
        </w:tc>
        <w:tc>
          <w:tcPr>
            <w:tcW w:w="0" w:type="auto"/>
            <w:shd w:val="clear" w:color="auto" w:fill="FFFFFF" w:themeFill="background1"/>
          </w:tcPr>
          <w:p w14:paraId="6C233277"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Setelah membaca teks “Dari Pedagang Asongan hingga Pemilik Perusahaan”</w:t>
            </w:r>
            <w:r w:rsidRPr="00B13763">
              <w:rPr>
                <w:rFonts w:ascii="Arial" w:hAnsi="Arial" w:cs="Arial"/>
                <w:i/>
                <w:iCs/>
                <w:color w:val="231F20"/>
                <w:sz w:val="22"/>
                <w:szCs w:val="22"/>
              </w:rPr>
              <w:t>,</w:t>
            </w:r>
            <w:r w:rsidRPr="00B13763">
              <w:rPr>
                <w:rFonts w:ascii="Arial" w:hAnsi="Arial" w:cs="Arial"/>
                <w:color w:val="231F20"/>
                <w:sz w:val="22"/>
                <w:szCs w:val="22"/>
              </w:rPr>
              <w:t xml:space="preserve"> peserta didik menjawab lima pertanyaan seputar isi teks tersebut bersama seorang peserta didik yang lain.</w:t>
            </w:r>
            <w:r w:rsidRPr="00B13763">
              <w:rPr>
                <w:rFonts w:ascii="Arial" w:hAnsi="Arial" w:cs="Arial"/>
                <w:sz w:val="22"/>
                <w:szCs w:val="22"/>
              </w:rPr>
              <w:t xml:space="preserve"> </w:t>
            </w:r>
          </w:p>
          <w:p w14:paraId="7B09919E" w14:textId="366F6702" w:rsidR="00B36938" w:rsidRPr="00B13763" w:rsidRDefault="00B36938" w:rsidP="00B36938">
            <w:pPr>
              <w:rPr>
                <w:rFonts w:ascii="Arial" w:hAnsi="Arial" w:cs="Arial"/>
                <w:b/>
                <w:bCs/>
                <w:sz w:val="22"/>
                <w:szCs w:val="22"/>
                <w:lang w:val="en-US"/>
              </w:rPr>
            </w:pPr>
          </w:p>
        </w:tc>
        <w:tc>
          <w:tcPr>
            <w:tcW w:w="1329" w:type="dxa"/>
            <w:shd w:val="clear" w:color="auto" w:fill="FFFFFF" w:themeFill="background1"/>
          </w:tcPr>
          <w:p w14:paraId="58920B79"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apa</w:t>
            </w:r>
          </w:p>
          <w:p w14:paraId="75CEFB3E"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di mana</w:t>
            </w:r>
          </w:p>
          <w:p w14:paraId="20897502"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kapan</w:t>
            </w:r>
          </w:p>
          <w:p w14:paraId="545A8E64"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siapa</w:t>
            </w:r>
          </w:p>
          <w:p w14:paraId="311562CD"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mengapa</w:t>
            </w:r>
          </w:p>
          <w:p w14:paraId="7346C46F" w14:textId="1C7C2F76" w:rsidR="00B36938" w:rsidRPr="00B13763" w:rsidRDefault="00B13763" w:rsidP="00B13763">
            <w:pPr>
              <w:rPr>
                <w:rFonts w:ascii="Arial" w:hAnsi="Arial" w:cs="Arial"/>
                <w:b/>
                <w:bCs/>
                <w:sz w:val="22"/>
                <w:szCs w:val="22"/>
                <w:lang w:val="en-US"/>
              </w:rPr>
            </w:pPr>
            <w:r w:rsidRPr="00B13763">
              <w:rPr>
                <w:rFonts w:ascii="Arial" w:eastAsiaTheme="minorHAnsi" w:hAnsi="Arial" w:cs="Arial"/>
                <w:color w:val="231F20"/>
                <w:sz w:val="22"/>
                <w:szCs w:val="22"/>
              </w:rPr>
              <w:t>bagaimana</w:t>
            </w:r>
          </w:p>
        </w:tc>
        <w:tc>
          <w:tcPr>
            <w:tcW w:w="1556" w:type="dxa"/>
            <w:shd w:val="clear" w:color="auto" w:fill="FFFFFF" w:themeFill="background1"/>
          </w:tcPr>
          <w:p w14:paraId="352A8439" w14:textId="77777777" w:rsidR="00B36938" w:rsidRPr="00B13763" w:rsidRDefault="00B36938" w:rsidP="00B36938">
            <w:pPr>
              <w:rPr>
                <w:rFonts w:ascii="Arial" w:hAnsi="Arial" w:cs="Arial"/>
                <w:b/>
                <w:bCs/>
                <w:sz w:val="22"/>
                <w:szCs w:val="22"/>
                <w:lang w:val="en-US"/>
              </w:rPr>
            </w:pPr>
          </w:p>
        </w:tc>
      </w:tr>
      <w:tr w:rsidR="006E05D7" w:rsidRPr="00B13763" w14:paraId="46C2077E" w14:textId="77777777" w:rsidTr="001E5EB9">
        <w:trPr>
          <w:trHeight w:val="708"/>
          <w:jc w:val="center"/>
        </w:trPr>
        <w:tc>
          <w:tcPr>
            <w:tcW w:w="0" w:type="auto"/>
            <w:shd w:val="clear" w:color="auto" w:fill="FFFFFF" w:themeFill="background1"/>
          </w:tcPr>
          <w:p w14:paraId="1F5448A8"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Berbicara</w:t>
            </w:r>
            <w:r w:rsidRPr="00B13763">
              <w:rPr>
                <w:rFonts w:ascii="Arial" w:hAnsi="Arial" w:cs="Arial"/>
                <w:sz w:val="22"/>
                <w:szCs w:val="22"/>
              </w:rPr>
              <w:t xml:space="preserve"> </w:t>
            </w:r>
          </w:p>
          <w:p w14:paraId="7F740761"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Berpartisipasi aktif dalam diskusi dengan menanggapi pernyataan teman diskusi, menggunakan kata kunci yang relevan dengan topik bahasan diskusi. Menanyakan pertanyaan dengan kalimat yang jelas sehingga dipahami oleh teman diskusi.</w:t>
            </w:r>
            <w:r w:rsidRPr="00B13763">
              <w:rPr>
                <w:rFonts w:ascii="Arial" w:hAnsi="Arial" w:cs="Arial"/>
                <w:sz w:val="22"/>
                <w:szCs w:val="22"/>
              </w:rPr>
              <w:t xml:space="preserve"> </w:t>
            </w:r>
          </w:p>
          <w:p w14:paraId="59F3714F" w14:textId="77777777" w:rsidR="00B36938" w:rsidRPr="00B13763" w:rsidRDefault="00B36938" w:rsidP="00B36938">
            <w:pPr>
              <w:rPr>
                <w:rFonts w:ascii="Arial" w:hAnsi="Arial" w:cs="Arial"/>
                <w:b/>
                <w:bCs/>
                <w:color w:val="231F20"/>
                <w:sz w:val="22"/>
                <w:szCs w:val="22"/>
              </w:rPr>
            </w:pPr>
          </w:p>
        </w:tc>
        <w:tc>
          <w:tcPr>
            <w:tcW w:w="0" w:type="auto"/>
            <w:shd w:val="clear" w:color="auto" w:fill="FFFFFF" w:themeFill="background1"/>
          </w:tcPr>
          <w:p w14:paraId="7B3EB166"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Setelah memahami teks “Dari Pedagang Asongan hingga Pemilik Perusahaan”</w:t>
            </w:r>
            <w:r w:rsidRPr="00B13763">
              <w:rPr>
                <w:rFonts w:ascii="Arial" w:hAnsi="Arial" w:cs="Arial"/>
                <w:i/>
                <w:iCs/>
                <w:color w:val="231F20"/>
                <w:sz w:val="22"/>
                <w:szCs w:val="22"/>
              </w:rPr>
              <w:t>,</w:t>
            </w:r>
            <w:r w:rsidRPr="00B13763">
              <w:rPr>
                <w:rFonts w:ascii="Arial" w:hAnsi="Arial" w:cs="Arial"/>
                <w:color w:val="231F20"/>
                <w:sz w:val="22"/>
                <w:szCs w:val="22"/>
              </w:rPr>
              <w:t xml:space="preserve"> peserta didik berdiskusi dengan peserta didik lain mengenai isi teks tersebut kemudian mempresentasikannya di depan kelas.</w:t>
            </w:r>
            <w:r w:rsidRPr="00B13763">
              <w:rPr>
                <w:rFonts w:ascii="Arial" w:hAnsi="Arial" w:cs="Arial"/>
                <w:sz w:val="22"/>
                <w:szCs w:val="22"/>
              </w:rPr>
              <w:t xml:space="preserve">  </w:t>
            </w:r>
          </w:p>
          <w:p w14:paraId="6B4EBB83" w14:textId="77777777" w:rsidR="00B36938" w:rsidRPr="00B13763" w:rsidRDefault="00B36938" w:rsidP="00B36938">
            <w:pPr>
              <w:rPr>
                <w:rFonts w:ascii="Arial" w:hAnsi="Arial" w:cs="Arial"/>
                <w:color w:val="231F20"/>
                <w:sz w:val="22"/>
                <w:szCs w:val="22"/>
              </w:rPr>
            </w:pPr>
          </w:p>
        </w:tc>
        <w:tc>
          <w:tcPr>
            <w:tcW w:w="0" w:type="auto"/>
            <w:shd w:val="clear" w:color="auto" w:fill="FFFFFF" w:themeFill="background1"/>
          </w:tcPr>
          <w:p w14:paraId="447D1399"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Berbicara dan</w:t>
            </w:r>
          </w:p>
          <w:p w14:paraId="467C8C4C" w14:textId="0D65A549" w:rsidR="00B36938" w:rsidRPr="00B13763" w:rsidRDefault="00B13763" w:rsidP="00B13763">
            <w:pPr>
              <w:rPr>
                <w:rFonts w:ascii="Arial" w:hAnsi="Arial" w:cs="Arial"/>
                <w:color w:val="231F20"/>
                <w:sz w:val="22"/>
                <w:szCs w:val="22"/>
              </w:rPr>
            </w:pPr>
            <w:r w:rsidRPr="00B13763">
              <w:rPr>
                <w:rFonts w:ascii="Arial" w:eastAsiaTheme="minorHAnsi" w:hAnsi="Arial" w:cs="Arial"/>
                <w:color w:val="231F20"/>
                <w:sz w:val="22"/>
                <w:szCs w:val="22"/>
              </w:rPr>
              <w:t>presentasi</w:t>
            </w:r>
          </w:p>
        </w:tc>
        <w:tc>
          <w:tcPr>
            <w:tcW w:w="0" w:type="auto"/>
            <w:shd w:val="clear" w:color="auto" w:fill="FFFFFF" w:themeFill="background1"/>
          </w:tcPr>
          <w:p w14:paraId="72AB2FD7"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Setelah bersama peserta didik lain mendiskusikan jawaban dari lima pertanyaan seputar isi teks “Dari Pedagang Asongan hingga Pemilik Perusahaan”</w:t>
            </w:r>
            <w:r w:rsidRPr="00B13763">
              <w:rPr>
                <w:rFonts w:ascii="Arial" w:hAnsi="Arial" w:cs="Arial"/>
                <w:i/>
                <w:iCs/>
                <w:color w:val="231F20"/>
                <w:sz w:val="22"/>
                <w:szCs w:val="22"/>
              </w:rPr>
              <w:t>,</w:t>
            </w:r>
            <w:r w:rsidRPr="00B13763">
              <w:rPr>
                <w:rFonts w:ascii="Arial" w:hAnsi="Arial" w:cs="Arial"/>
                <w:color w:val="231F20"/>
                <w:sz w:val="22"/>
                <w:szCs w:val="22"/>
              </w:rPr>
              <w:t xml:space="preserve"> peserta didik secara bergantian mempresentasikan hasil jawaban bersama temannya.</w:t>
            </w:r>
            <w:r w:rsidRPr="00B13763">
              <w:rPr>
                <w:rFonts w:ascii="Arial" w:hAnsi="Arial" w:cs="Arial"/>
                <w:sz w:val="22"/>
                <w:szCs w:val="22"/>
              </w:rPr>
              <w:t xml:space="preserve"> </w:t>
            </w:r>
          </w:p>
          <w:p w14:paraId="331F1541" w14:textId="52166C75" w:rsidR="00B36938" w:rsidRPr="00B13763" w:rsidRDefault="00B36938" w:rsidP="00B36938">
            <w:pPr>
              <w:rPr>
                <w:rFonts w:ascii="Arial" w:hAnsi="Arial" w:cs="Arial"/>
                <w:color w:val="231F20"/>
                <w:sz w:val="22"/>
                <w:szCs w:val="22"/>
              </w:rPr>
            </w:pPr>
          </w:p>
        </w:tc>
        <w:tc>
          <w:tcPr>
            <w:tcW w:w="1329" w:type="dxa"/>
            <w:shd w:val="clear" w:color="auto" w:fill="FFFFFF" w:themeFill="background1"/>
          </w:tcPr>
          <w:p w14:paraId="3F7645F6"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apa</w:t>
            </w:r>
          </w:p>
          <w:p w14:paraId="3766D3BF"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di mana</w:t>
            </w:r>
          </w:p>
          <w:p w14:paraId="7ED61702"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kapan</w:t>
            </w:r>
          </w:p>
          <w:p w14:paraId="763D92A5"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siapa</w:t>
            </w:r>
          </w:p>
          <w:p w14:paraId="332FCBF0"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mengapa</w:t>
            </w:r>
          </w:p>
          <w:p w14:paraId="4A7F29B1" w14:textId="4BAF83BD" w:rsidR="00B36938" w:rsidRPr="00B13763" w:rsidRDefault="00B13763" w:rsidP="00B13763">
            <w:pPr>
              <w:rPr>
                <w:rFonts w:ascii="Arial" w:hAnsi="Arial" w:cs="Arial"/>
                <w:b/>
                <w:bCs/>
                <w:sz w:val="22"/>
                <w:szCs w:val="22"/>
                <w:lang w:val="en-US"/>
              </w:rPr>
            </w:pPr>
            <w:r w:rsidRPr="00B13763">
              <w:rPr>
                <w:rFonts w:ascii="Arial" w:eastAsiaTheme="minorHAnsi" w:hAnsi="Arial" w:cs="Arial"/>
                <w:color w:val="231F20"/>
                <w:sz w:val="22"/>
                <w:szCs w:val="22"/>
              </w:rPr>
              <w:t>bagaimana</w:t>
            </w:r>
          </w:p>
        </w:tc>
        <w:tc>
          <w:tcPr>
            <w:tcW w:w="1556" w:type="dxa"/>
            <w:shd w:val="clear" w:color="auto" w:fill="FFFFFF" w:themeFill="background1"/>
          </w:tcPr>
          <w:p w14:paraId="0B6F454B" w14:textId="77777777" w:rsidR="00B36938" w:rsidRPr="00B13763" w:rsidRDefault="00B36938" w:rsidP="00B36938">
            <w:pPr>
              <w:rPr>
                <w:rFonts w:ascii="Arial" w:hAnsi="Arial" w:cs="Arial"/>
                <w:b/>
                <w:bCs/>
                <w:sz w:val="22"/>
                <w:szCs w:val="22"/>
                <w:lang w:val="en-US"/>
              </w:rPr>
            </w:pPr>
          </w:p>
        </w:tc>
      </w:tr>
      <w:tr w:rsidR="006E05D7" w:rsidRPr="00B13763" w14:paraId="64FF2AC2" w14:textId="77777777" w:rsidTr="001E5EB9">
        <w:trPr>
          <w:trHeight w:val="708"/>
          <w:jc w:val="center"/>
        </w:trPr>
        <w:tc>
          <w:tcPr>
            <w:tcW w:w="0" w:type="auto"/>
            <w:shd w:val="clear" w:color="auto" w:fill="FFFFFF" w:themeFill="background1"/>
          </w:tcPr>
          <w:p w14:paraId="0F83A70F"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Membaca</w:t>
            </w:r>
            <w:r w:rsidRPr="00B13763">
              <w:rPr>
                <w:rFonts w:ascii="Arial" w:hAnsi="Arial" w:cs="Arial"/>
                <w:sz w:val="22"/>
                <w:szCs w:val="22"/>
              </w:rPr>
              <w:t xml:space="preserve"> </w:t>
            </w:r>
          </w:p>
          <w:p w14:paraId="48ACA5CB"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 xml:space="preserve">Menjelaskan ide pokok dan banyak ide pendukung dari sebuah teks informasional yang </w:t>
            </w:r>
            <w:r w:rsidRPr="00B13763">
              <w:rPr>
                <w:rFonts w:ascii="Arial" w:hAnsi="Arial" w:cs="Arial"/>
                <w:color w:val="231F20"/>
                <w:sz w:val="22"/>
                <w:szCs w:val="22"/>
              </w:rPr>
              <w:lastRenderedPageBreak/>
              <w:t>terus meningkat sesuai jenjangnya.</w:t>
            </w:r>
            <w:r w:rsidRPr="00B13763">
              <w:rPr>
                <w:rFonts w:ascii="Arial" w:hAnsi="Arial" w:cs="Arial"/>
                <w:sz w:val="22"/>
                <w:szCs w:val="22"/>
              </w:rPr>
              <w:t xml:space="preserve"> </w:t>
            </w:r>
          </w:p>
          <w:p w14:paraId="0CB1F65D" w14:textId="77777777" w:rsidR="00B36938" w:rsidRPr="00B13763" w:rsidRDefault="00B36938" w:rsidP="00B36938">
            <w:pPr>
              <w:rPr>
                <w:rFonts w:ascii="Arial" w:hAnsi="Arial" w:cs="Arial"/>
                <w:b/>
                <w:bCs/>
                <w:color w:val="231F20"/>
                <w:sz w:val="22"/>
                <w:szCs w:val="22"/>
              </w:rPr>
            </w:pPr>
          </w:p>
        </w:tc>
        <w:tc>
          <w:tcPr>
            <w:tcW w:w="0" w:type="auto"/>
            <w:shd w:val="clear" w:color="auto" w:fill="FFFFFF" w:themeFill="background1"/>
          </w:tcPr>
          <w:p w14:paraId="58026F26"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lastRenderedPageBreak/>
              <w:t>Melalui latihan ini, peserta didik dapat menentukan ide pokok pada setiap paragraf dari teks “Dari Pedagang Asongan hingga Pemilik Perusahaan”.</w:t>
            </w:r>
            <w:r w:rsidRPr="00B13763">
              <w:rPr>
                <w:rFonts w:ascii="Arial" w:hAnsi="Arial" w:cs="Arial"/>
                <w:sz w:val="22"/>
                <w:szCs w:val="22"/>
              </w:rPr>
              <w:t xml:space="preserve">  </w:t>
            </w:r>
          </w:p>
          <w:p w14:paraId="224510B3" w14:textId="016445D4" w:rsidR="00B36938" w:rsidRPr="00B13763" w:rsidRDefault="00B36938" w:rsidP="00B36938">
            <w:pPr>
              <w:rPr>
                <w:rFonts w:ascii="Arial" w:hAnsi="Arial" w:cs="Arial"/>
                <w:color w:val="231F20"/>
                <w:sz w:val="22"/>
                <w:szCs w:val="22"/>
              </w:rPr>
            </w:pPr>
          </w:p>
        </w:tc>
        <w:tc>
          <w:tcPr>
            <w:tcW w:w="0" w:type="auto"/>
            <w:shd w:val="clear" w:color="auto" w:fill="FFFFFF" w:themeFill="background1"/>
          </w:tcPr>
          <w:p w14:paraId="3B4DD1A7"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lastRenderedPageBreak/>
              <w:t>Memahami</w:t>
            </w:r>
          </w:p>
          <w:p w14:paraId="4E9E5E5F" w14:textId="3370C890" w:rsidR="00B36938" w:rsidRPr="00B13763" w:rsidRDefault="00B13763" w:rsidP="00B13763">
            <w:pPr>
              <w:rPr>
                <w:rFonts w:ascii="Arial" w:hAnsi="Arial" w:cs="Arial"/>
                <w:color w:val="231F20"/>
                <w:sz w:val="22"/>
                <w:szCs w:val="22"/>
              </w:rPr>
            </w:pPr>
            <w:r w:rsidRPr="00B13763">
              <w:rPr>
                <w:rFonts w:ascii="Arial" w:eastAsiaTheme="minorHAnsi" w:hAnsi="Arial" w:cs="Arial"/>
                <w:color w:val="231F20"/>
                <w:sz w:val="22"/>
                <w:szCs w:val="22"/>
              </w:rPr>
              <w:t>teks</w:t>
            </w:r>
          </w:p>
        </w:tc>
        <w:tc>
          <w:tcPr>
            <w:tcW w:w="0" w:type="auto"/>
            <w:shd w:val="clear" w:color="auto" w:fill="FFFFFF" w:themeFill="background1"/>
          </w:tcPr>
          <w:p w14:paraId="4CDF2C61"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 xml:space="preserve">Peserta didik membaca kembali teks “Dari Pedagang Asongan hingga Pemilik Perusahaan”, kemudian  menentukan ide pokok dari </w:t>
            </w:r>
            <w:r w:rsidRPr="00B13763">
              <w:rPr>
                <w:rFonts w:ascii="Arial" w:hAnsi="Arial" w:cs="Arial"/>
                <w:color w:val="231F20"/>
                <w:sz w:val="22"/>
                <w:szCs w:val="22"/>
              </w:rPr>
              <w:lastRenderedPageBreak/>
              <w:t>tiap paragraf yang ada di teks tersebut dan menuliskannya di tabel.</w:t>
            </w:r>
            <w:r w:rsidRPr="00B13763">
              <w:rPr>
                <w:rFonts w:ascii="Arial" w:hAnsi="Arial" w:cs="Arial"/>
                <w:sz w:val="22"/>
                <w:szCs w:val="22"/>
              </w:rPr>
              <w:t xml:space="preserve"> </w:t>
            </w:r>
          </w:p>
          <w:p w14:paraId="2C9736F5" w14:textId="4BA9BC08" w:rsidR="00B36938" w:rsidRPr="00B13763" w:rsidRDefault="00B36938" w:rsidP="00B36938">
            <w:pPr>
              <w:rPr>
                <w:rFonts w:ascii="Arial" w:hAnsi="Arial" w:cs="Arial"/>
                <w:color w:val="231F20"/>
                <w:sz w:val="22"/>
                <w:szCs w:val="22"/>
              </w:rPr>
            </w:pPr>
          </w:p>
        </w:tc>
        <w:tc>
          <w:tcPr>
            <w:tcW w:w="1329" w:type="dxa"/>
            <w:shd w:val="clear" w:color="auto" w:fill="FFFFFF" w:themeFill="background1"/>
          </w:tcPr>
          <w:p w14:paraId="402423AE" w14:textId="0D6DE2FD" w:rsidR="00B36938" w:rsidRPr="00B13763" w:rsidRDefault="00B36938" w:rsidP="00B36938">
            <w:pPr>
              <w:rPr>
                <w:rFonts w:ascii="Arial" w:hAnsi="Arial" w:cs="Arial"/>
                <w:sz w:val="22"/>
                <w:szCs w:val="22"/>
                <w:lang w:val="en-US"/>
              </w:rPr>
            </w:pPr>
          </w:p>
        </w:tc>
        <w:tc>
          <w:tcPr>
            <w:tcW w:w="1556" w:type="dxa"/>
            <w:shd w:val="clear" w:color="auto" w:fill="FFFFFF" w:themeFill="background1"/>
          </w:tcPr>
          <w:p w14:paraId="45799969" w14:textId="77777777" w:rsidR="00B36938" w:rsidRPr="00B13763" w:rsidRDefault="00B36938" w:rsidP="00B36938">
            <w:pPr>
              <w:rPr>
                <w:rFonts w:ascii="Arial" w:hAnsi="Arial" w:cs="Arial"/>
                <w:b/>
                <w:bCs/>
                <w:sz w:val="22"/>
                <w:szCs w:val="22"/>
                <w:lang w:val="en-US"/>
              </w:rPr>
            </w:pPr>
          </w:p>
        </w:tc>
      </w:tr>
      <w:tr w:rsidR="006E05D7" w:rsidRPr="00B13763" w14:paraId="7B879CEB" w14:textId="77777777" w:rsidTr="001E5EB9">
        <w:trPr>
          <w:trHeight w:val="708"/>
          <w:jc w:val="center"/>
        </w:trPr>
        <w:tc>
          <w:tcPr>
            <w:tcW w:w="0" w:type="auto"/>
            <w:shd w:val="clear" w:color="auto" w:fill="FFFFFF" w:themeFill="background1"/>
          </w:tcPr>
          <w:p w14:paraId="6D936509"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Membaca</w:t>
            </w:r>
            <w:r w:rsidRPr="00B13763">
              <w:rPr>
                <w:rFonts w:ascii="Arial" w:hAnsi="Arial" w:cs="Arial"/>
                <w:sz w:val="22"/>
                <w:szCs w:val="22"/>
              </w:rPr>
              <w:t xml:space="preserve"> </w:t>
            </w:r>
          </w:p>
          <w:p w14:paraId="4A97F8A3"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Mengidentifikasi dan memahami katakata yang memiliki makna jamak dengan menggunakan  petunjuk visual dan konteks kalimat yang mendukung.</w:t>
            </w:r>
            <w:r w:rsidRPr="00B13763">
              <w:rPr>
                <w:rFonts w:ascii="Arial" w:hAnsi="Arial" w:cs="Arial"/>
                <w:sz w:val="22"/>
                <w:szCs w:val="22"/>
              </w:rPr>
              <w:t xml:space="preserve"> </w:t>
            </w:r>
          </w:p>
          <w:p w14:paraId="1C85386E" w14:textId="77777777" w:rsidR="00B36938" w:rsidRPr="00B13763" w:rsidRDefault="00B36938" w:rsidP="00B36938">
            <w:pPr>
              <w:rPr>
                <w:rFonts w:ascii="Arial" w:hAnsi="Arial" w:cs="Arial"/>
                <w:b/>
                <w:bCs/>
                <w:color w:val="231F20"/>
                <w:sz w:val="22"/>
                <w:szCs w:val="22"/>
              </w:rPr>
            </w:pPr>
          </w:p>
        </w:tc>
        <w:tc>
          <w:tcPr>
            <w:tcW w:w="0" w:type="auto"/>
            <w:shd w:val="clear" w:color="auto" w:fill="FFFFFF" w:themeFill="background1"/>
          </w:tcPr>
          <w:p w14:paraId="0A961F2D"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Melalui kegiatan bahas bahasa mengenai idiom, peserta didik dapat memahami dan mengidentifikasi idiom beserta maknanya.</w:t>
            </w:r>
            <w:r w:rsidRPr="00B13763">
              <w:rPr>
                <w:rFonts w:ascii="Arial" w:hAnsi="Arial" w:cs="Arial"/>
                <w:sz w:val="22"/>
                <w:szCs w:val="22"/>
              </w:rPr>
              <w:t xml:space="preserve">  </w:t>
            </w:r>
          </w:p>
          <w:p w14:paraId="3DD29812" w14:textId="5D35AF78" w:rsidR="00B36938" w:rsidRPr="00B13763" w:rsidRDefault="00B36938" w:rsidP="00B36938">
            <w:pPr>
              <w:rPr>
                <w:rFonts w:ascii="Arial" w:hAnsi="Arial" w:cs="Arial"/>
                <w:color w:val="231F20"/>
                <w:sz w:val="22"/>
                <w:szCs w:val="22"/>
              </w:rPr>
            </w:pPr>
          </w:p>
        </w:tc>
        <w:tc>
          <w:tcPr>
            <w:tcW w:w="0" w:type="auto"/>
            <w:shd w:val="clear" w:color="auto" w:fill="FFFFFF" w:themeFill="background1"/>
          </w:tcPr>
          <w:p w14:paraId="63D1D6DF"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Bahas Bahasa</w:t>
            </w:r>
          </w:p>
          <w:p w14:paraId="5320C8A6" w14:textId="042D1942" w:rsidR="00B36938" w:rsidRPr="00B13763" w:rsidRDefault="00B13763" w:rsidP="00B13763">
            <w:pPr>
              <w:rPr>
                <w:rFonts w:ascii="Arial" w:hAnsi="Arial" w:cs="Arial"/>
                <w:color w:val="231F20"/>
                <w:sz w:val="22"/>
                <w:szCs w:val="22"/>
              </w:rPr>
            </w:pPr>
            <w:r w:rsidRPr="00B13763">
              <w:rPr>
                <w:rFonts w:ascii="Arial" w:eastAsiaTheme="minorHAnsi" w:hAnsi="Arial" w:cs="Arial"/>
                <w:color w:val="231F20"/>
                <w:sz w:val="22"/>
                <w:szCs w:val="22"/>
              </w:rPr>
              <w:t>Idiom</w:t>
            </w:r>
          </w:p>
        </w:tc>
        <w:tc>
          <w:tcPr>
            <w:tcW w:w="0" w:type="auto"/>
            <w:shd w:val="clear" w:color="auto" w:fill="FFFFFF" w:themeFill="background1"/>
          </w:tcPr>
          <w:p w14:paraId="1652B954"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memasangkan lima idiom dengan makna kata idiom yang masih acak. Peserta didik juga menjawab sebuah pertanyaan mengenai cara peserta didik memutuskan makna idiom tersebut.</w:t>
            </w:r>
            <w:r w:rsidRPr="00B13763">
              <w:rPr>
                <w:rFonts w:ascii="Arial" w:hAnsi="Arial" w:cs="Arial"/>
                <w:sz w:val="22"/>
                <w:szCs w:val="22"/>
              </w:rPr>
              <w:t xml:space="preserve"> </w:t>
            </w:r>
          </w:p>
          <w:p w14:paraId="2BBE678A" w14:textId="7ED7951A" w:rsidR="00B36938" w:rsidRPr="00B13763" w:rsidRDefault="00B36938" w:rsidP="00B36938">
            <w:pPr>
              <w:rPr>
                <w:rFonts w:ascii="Arial" w:hAnsi="Arial" w:cs="Arial"/>
                <w:color w:val="231F20"/>
                <w:sz w:val="22"/>
                <w:szCs w:val="22"/>
              </w:rPr>
            </w:pPr>
          </w:p>
        </w:tc>
        <w:tc>
          <w:tcPr>
            <w:tcW w:w="1329" w:type="dxa"/>
            <w:shd w:val="clear" w:color="auto" w:fill="FFFFFF" w:themeFill="background1"/>
          </w:tcPr>
          <w:p w14:paraId="1E199B58"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mental</w:t>
            </w:r>
          </w:p>
          <w:p w14:paraId="57693F1B"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baja</w:t>
            </w:r>
          </w:p>
          <w:p w14:paraId="7BA6DB3A"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rendah</w:t>
            </w:r>
          </w:p>
          <w:p w14:paraId="4B3539E7"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hati</w:t>
            </w:r>
          </w:p>
          <w:p w14:paraId="53FB3A3E"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gulung</w:t>
            </w:r>
          </w:p>
          <w:p w14:paraId="67F648DE"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tikar</w:t>
            </w:r>
          </w:p>
          <w:p w14:paraId="6E565F83"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banting</w:t>
            </w:r>
          </w:p>
          <w:p w14:paraId="029B0FE4"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tulang</w:t>
            </w:r>
          </w:p>
          <w:p w14:paraId="4296EDCD" w14:textId="11BD5581" w:rsidR="00B36938" w:rsidRPr="00B13763" w:rsidRDefault="00B13763" w:rsidP="00B13763">
            <w:pPr>
              <w:rPr>
                <w:rFonts w:ascii="Arial" w:hAnsi="Arial" w:cs="Arial"/>
                <w:b/>
                <w:bCs/>
                <w:sz w:val="22"/>
                <w:szCs w:val="22"/>
                <w:lang w:val="en-US"/>
              </w:rPr>
            </w:pPr>
            <w:r w:rsidRPr="00B13763">
              <w:rPr>
                <w:rFonts w:ascii="Arial" w:eastAsiaTheme="minorHAnsi" w:hAnsi="Arial" w:cs="Arial"/>
                <w:color w:val="231F20"/>
                <w:sz w:val="22"/>
                <w:szCs w:val="22"/>
              </w:rPr>
              <w:t>naik daun</w:t>
            </w:r>
          </w:p>
        </w:tc>
        <w:tc>
          <w:tcPr>
            <w:tcW w:w="1556" w:type="dxa"/>
            <w:shd w:val="clear" w:color="auto" w:fill="FFFFFF" w:themeFill="background1"/>
          </w:tcPr>
          <w:p w14:paraId="332DB50E" w14:textId="77777777" w:rsidR="00B36938" w:rsidRPr="00B13763" w:rsidRDefault="00B36938" w:rsidP="00B36938">
            <w:pPr>
              <w:rPr>
                <w:rFonts w:ascii="Arial" w:hAnsi="Arial" w:cs="Arial"/>
                <w:b/>
                <w:bCs/>
                <w:sz w:val="22"/>
                <w:szCs w:val="22"/>
                <w:lang w:val="en-US"/>
              </w:rPr>
            </w:pPr>
          </w:p>
        </w:tc>
      </w:tr>
      <w:tr w:rsidR="006E05D7" w:rsidRPr="00B13763" w14:paraId="6FF3773A" w14:textId="77777777" w:rsidTr="001E5EB9">
        <w:trPr>
          <w:trHeight w:val="708"/>
          <w:jc w:val="center"/>
        </w:trPr>
        <w:tc>
          <w:tcPr>
            <w:tcW w:w="0" w:type="auto"/>
            <w:shd w:val="clear" w:color="auto" w:fill="FFFFFF" w:themeFill="background1"/>
          </w:tcPr>
          <w:p w14:paraId="74526C54"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Berbicara</w:t>
            </w:r>
            <w:r w:rsidRPr="00B13763">
              <w:rPr>
                <w:rFonts w:ascii="Arial" w:hAnsi="Arial" w:cs="Arial"/>
                <w:sz w:val="22"/>
                <w:szCs w:val="22"/>
              </w:rPr>
              <w:t xml:space="preserve"> </w:t>
            </w:r>
          </w:p>
          <w:p w14:paraId="1912C742"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Berbicara dengan jelas sehingga dipahami oleh lawan bicara. Menanggapi dengan aktif ketika berbicara dengan lawan bicara.</w:t>
            </w:r>
            <w:r w:rsidRPr="00B13763">
              <w:rPr>
                <w:rFonts w:ascii="Arial" w:hAnsi="Arial" w:cs="Arial"/>
                <w:sz w:val="22"/>
                <w:szCs w:val="22"/>
              </w:rPr>
              <w:t xml:space="preserve"> </w:t>
            </w:r>
          </w:p>
          <w:p w14:paraId="654255BC" w14:textId="77777777" w:rsidR="00B36938" w:rsidRPr="00B13763" w:rsidRDefault="00B36938" w:rsidP="00B36938">
            <w:pPr>
              <w:rPr>
                <w:rFonts w:ascii="Arial" w:hAnsi="Arial" w:cs="Arial"/>
                <w:b/>
                <w:bCs/>
                <w:color w:val="231F20"/>
                <w:sz w:val="22"/>
                <w:szCs w:val="22"/>
              </w:rPr>
            </w:pPr>
          </w:p>
        </w:tc>
        <w:tc>
          <w:tcPr>
            <w:tcW w:w="0" w:type="auto"/>
            <w:shd w:val="clear" w:color="auto" w:fill="FFFFFF" w:themeFill="background1"/>
          </w:tcPr>
          <w:p w14:paraId="1BE9040E"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Melalui kegiatan berdiskusi berpasangan, peserta didik dapat menyajikan data sesuai dengan tujuan dilakukannya wawancara.</w:t>
            </w:r>
            <w:r w:rsidRPr="00B13763">
              <w:rPr>
                <w:rFonts w:ascii="Arial" w:hAnsi="Arial" w:cs="Arial"/>
                <w:sz w:val="22"/>
                <w:szCs w:val="22"/>
              </w:rPr>
              <w:t xml:space="preserve">  </w:t>
            </w:r>
          </w:p>
          <w:p w14:paraId="3CE000B0" w14:textId="77777777" w:rsidR="00B36938" w:rsidRPr="00B13763" w:rsidRDefault="00B36938" w:rsidP="00B36938">
            <w:pPr>
              <w:rPr>
                <w:rFonts w:ascii="Arial" w:hAnsi="Arial" w:cs="Arial"/>
                <w:color w:val="231F20"/>
                <w:sz w:val="22"/>
                <w:szCs w:val="22"/>
              </w:rPr>
            </w:pPr>
          </w:p>
        </w:tc>
        <w:tc>
          <w:tcPr>
            <w:tcW w:w="0" w:type="auto"/>
            <w:shd w:val="clear" w:color="auto" w:fill="FFFFFF" w:themeFill="background1"/>
          </w:tcPr>
          <w:p w14:paraId="78872F49" w14:textId="535853B9" w:rsidR="00B36938" w:rsidRPr="00B13763" w:rsidRDefault="00B13763" w:rsidP="00475B0B">
            <w:pPr>
              <w:rPr>
                <w:rFonts w:ascii="Arial" w:hAnsi="Arial" w:cs="Arial"/>
                <w:color w:val="231F20"/>
                <w:sz w:val="22"/>
                <w:szCs w:val="22"/>
              </w:rPr>
            </w:pPr>
            <w:r w:rsidRPr="00B13763">
              <w:rPr>
                <w:rFonts w:ascii="Arial" w:eastAsiaTheme="minorHAnsi" w:hAnsi="Arial" w:cs="Arial"/>
                <w:color w:val="231F20"/>
                <w:sz w:val="22"/>
                <w:szCs w:val="22"/>
              </w:rPr>
              <w:t>Membaca</w:t>
            </w:r>
          </w:p>
        </w:tc>
        <w:tc>
          <w:tcPr>
            <w:tcW w:w="0" w:type="auto"/>
            <w:shd w:val="clear" w:color="auto" w:fill="FFFFFF" w:themeFill="background1"/>
          </w:tcPr>
          <w:p w14:paraId="59E7AEAE"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melakukan diskusi untuk mengingat kembali topik mengenai makna, tujuan, dan cara melakukan wawancara yang pernah mereka pelajari di kelas sebelumnya. Peserta didik kemudian memerhatikan contoh-contoh pertanyaan yang dapat digunakan dalam wawancara. Peserta didik lalu menyebutkan kalimat pertanyaan lain yang dapat digunakan dengan bantuan kata tanya apa, di mana, kapan, siapa, mengapa, dan bagaimana.</w:t>
            </w:r>
            <w:r w:rsidRPr="00B13763">
              <w:rPr>
                <w:rFonts w:ascii="Arial" w:hAnsi="Arial" w:cs="Arial"/>
                <w:sz w:val="22"/>
                <w:szCs w:val="22"/>
              </w:rPr>
              <w:t xml:space="preserve"> </w:t>
            </w:r>
          </w:p>
          <w:p w14:paraId="752DEB11" w14:textId="77777777" w:rsidR="00B36938" w:rsidRPr="00B13763" w:rsidRDefault="00B36938" w:rsidP="00B36938">
            <w:pPr>
              <w:rPr>
                <w:rFonts w:ascii="Arial" w:hAnsi="Arial" w:cs="Arial"/>
                <w:color w:val="231F20"/>
                <w:sz w:val="22"/>
                <w:szCs w:val="22"/>
              </w:rPr>
            </w:pPr>
          </w:p>
        </w:tc>
        <w:tc>
          <w:tcPr>
            <w:tcW w:w="1329" w:type="dxa"/>
            <w:shd w:val="clear" w:color="auto" w:fill="FFFFFF" w:themeFill="background1"/>
          </w:tcPr>
          <w:p w14:paraId="15108A2B"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apa</w:t>
            </w:r>
          </w:p>
          <w:p w14:paraId="36915A0E"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di mana</w:t>
            </w:r>
          </w:p>
          <w:p w14:paraId="01389B0A"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kapan</w:t>
            </w:r>
          </w:p>
          <w:p w14:paraId="73A07AD6"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siapa</w:t>
            </w:r>
          </w:p>
          <w:p w14:paraId="6E956A63"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mengapa</w:t>
            </w:r>
          </w:p>
          <w:p w14:paraId="7D9FEC93" w14:textId="751F4D13" w:rsidR="00B36938" w:rsidRPr="00B13763" w:rsidRDefault="00B13763" w:rsidP="00B13763">
            <w:pPr>
              <w:rPr>
                <w:rFonts w:ascii="Arial" w:hAnsi="Arial" w:cs="Arial"/>
                <w:b/>
                <w:bCs/>
                <w:sz w:val="22"/>
                <w:szCs w:val="22"/>
                <w:lang w:val="en-US"/>
              </w:rPr>
            </w:pPr>
            <w:r w:rsidRPr="00B13763">
              <w:rPr>
                <w:rFonts w:ascii="Arial" w:eastAsiaTheme="minorHAnsi" w:hAnsi="Arial" w:cs="Arial"/>
                <w:color w:val="231F20"/>
                <w:sz w:val="22"/>
                <w:szCs w:val="22"/>
              </w:rPr>
              <w:t>bagaimana</w:t>
            </w:r>
          </w:p>
        </w:tc>
        <w:tc>
          <w:tcPr>
            <w:tcW w:w="1556" w:type="dxa"/>
            <w:shd w:val="clear" w:color="auto" w:fill="FFFFFF" w:themeFill="background1"/>
          </w:tcPr>
          <w:p w14:paraId="7B43B7EA" w14:textId="77777777" w:rsidR="00B36938" w:rsidRPr="00B13763" w:rsidRDefault="00B36938" w:rsidP="00B36938">
            <w:pPr>
              <w:rPr>
                <w:rFonts w:ascii="Arial" w:hAnsi="Arial" w:cs="Arial"/>
                <w:b/>
                <w:bCs/>
                <w:sz w:val="22"/>
                <w:szCs w:val="22"/>
                <w:lang w:val="en-US"/>
              </w:rPr>
            </w:pPr>
          </w:p>
        </w:tc>
      </w:tr>
      <w:tr w:rsidR="00B13763" w:rsidRPr="00B13763" w14:paraId="3496D0FF" w14:textId="77777777" w:rsidTr="00B13763">
        <w:trPr>
          <w:trHeight w:val="2458"/>
          <w:jc w:val="center"/>
        </w:trPr>
        <w:tc>
          <w:tcPr>
            <w:tcW w:w="0" w:type="auto"/>
            <w:shd w:val="clear" w:color="auto" w:fill="FFFFFF" w:themeFill="background1"/>
          </w:tcPr>
          <w:p w14:paraId="297DD68C"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lastRenderedPageBreak/>
              <w:t>Berbicara</w:t>
            </w:r>
            <w:r w:rsidRPr="00B13763">
              <w:rPr>
                <w:rFonts w:ascii="Arial" w:hAnsi="Arial" w:cs="Arial"/>
                <w:sz w:val="22"/>
                <w:szCs w:val="22"/>
              </w:rPr>
              <w:t xml:space="preserve"> </w:t>
            </w:r>
          </w:p>
          <w:p w14:paraId="5B9C8EF3"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 xml:space="preserve">Mempresentasikan cerita atau informasi dengan runut, dengan menggunakan contoh-contoh untuk mendukung pendapatnya. Menyesuaikan intonasi dan metode presentasi dengan perhatian atau minat </w:t>
            </w:r>
            <w:r w:rsidRPr="00B13763">
              <w:rPr>
                <w:rFonts w:ascii="Arial" w:hAnsi="Arial" w:cs="Arial"/>
                <w:sz w:val="22"/>
                <w:szCs w:val="22"/>
              </w:rPr>
              <w:t xml:space="preserve"> </w:t>
            </w:r>
            <w:r w:rsidRPr="00B13763">
              <w:rPr>
                <w:rFonts w:ascii="Arial" w:hAnsi="Arial" w:cs="Arial"/>
                <w:color w:val="231F20"/>
                <w:sz w:val="22"/>
                <w:szCs w:val="22"/>
              </w:rPr>
              <w:t>pendengarnya.</w:t>
            </w:r>
            <w:r w:rsidRPr="00B13763">
              <w:rPr>
                <w:rFonts w:ascii="Arial" w:hAnsi="Arial" w:cs="Arial"/>
                <w:sz w:val="22"/>
                <w:szCs w:val="22"/>
              </w:rPr>
              <w:t xml:space="preserve"> </w:t>
            </w:r>
          </w:p>
          <w:p w14:paraId="668CDEB3" w14:textId="77777777" w:rsidR="00B13763" w:rsidRPr="00B13763" w:rsidRDefault="00B13763" w:rsidP="00B36938">
            <w:pPr>
              <w:rPr>
                <w:rFonts w:ascii="Arial" w:hAnsi="Arial" w:cs="Arial"/>
                <w:b/>
                <w:bCs/>
                <w:color w:val="231F20"/>
                <w:sz w:val="22"/>
                <w:szCs w:val="22"/>
              </w:rPr>
            </w:pPr>
          </w:p>
        </w:tc>
        <w:tc>
          <w:tcPr>
            <w:tcW w:w="0" w:type="auto"/>
            <w:vMerge w:val="restart"/>
            <w:shd w:val="clear" w:color="auto" w:fill="FFFFFF" w:themeFill="background1"/>
          </w:tcPr>
          <w:p w14:paraId="58D08D7F"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Melalui kegiatan bermain peran, peserta didik dapat berlatih kemampuan berbicara saat wawancara. Saat latihan, peserta didik juga sambil melengkapi bagian yang rumpang dari teks wawancara yang sedang diperankan.</w:t>
            </w:r>
            <w:r w:rsidRPr="00B13763">
              <w:rPr>
                <w:rFonts w:ascii="Arial" w:hAnsi="Arial" w:cs="Arial"/>
                <w:sz w:val="22"/>
                <w:szCs w:val="22"/>
              </w:rPr>
              <w:t xml:space="preserve">  </w:t>
            </w:r>
          </w:p>
          <w:p w14:paraId="45485CE8" w14:textId="77777777" w:rsidR="00B13763" w:rsidRPr="00B13763" w:rsidRDefault="00B13763" w:rsidP="00B36938">
            <w:pPr>
              <w:rPr>
                <w:rFonts w:ascii="Arial" w:hAnsi="Arial" w:cs="Arial"/>
                <w:color w:val="231F20"/>
                <w:sz w:val="22"/>
                <w:szCs w:val="22"/>
              </w:rPr>
            </w:pPr>
          </w:p>
        </w:tc>
        <w:tc>
          <w:tcPr>
            <w:tcW w:w="0" w:type="auto"/>
            <w:vMerge w:val="restart"/>
            <w:shd w:val="clear" w:color="auto" w:fill="FFFFFF" w:themeFill="background1"/>
          </w:tcPr>
          <w:p w14:paraId="3A1531A0"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Bermain peran dari teks wawancara</w:t>
            </w:r>
            <w:r w:rsidRPr="00B13763">
              <w:rPr>
                <w:rFonts w:ascii="Arial" w:hAnsi="Arial" w:cs="Arial"/>
                <w:sz w:val="22"/>
                <w:szCs w:val="22"/>
              </w:rPr>
              <w:t xml:space="preserve"> </w:t>
            </w:r>
          </w:p>
          <w:p w14:paraId="04210EFF" w14:textId="5AA1D8A7" w:rsidR="00B13763" w:rsidRPr="00B13763" w:rsidRDefault="00B13763" w:rsidP="00475B0B">
            <w:pPr>
              <w:rPr>
                <w:rFonts w:ascii="Arial" w:hAnsi="Arial" w:cs="Arial"/>
                <w:color w:val="231F20"/>
                <w:sz w:val="22"/>
                <w:szCs w:val="22"/>
              </w:rPr>
            </w:pPr>
          </w:p>
        </w:tc>
        <w:tc>
          <w:tcPr>
            <w:tcW w:w="0" w:type="auto"/>
            <w:vMerge w:val="restart"/>
            <w:shd w:val="clear" w:color="auto" w:fill="FFFFFF" w:themeFill="background1"/>
          </w:tcPr>
          <w:p w14:paraId="08718A63"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membaca teks wawancara yang ada di buku. Kemudian, peserta didik bersama seorang peserta didik lainnya memerankan dua tokoh, masing-masing menjadi tokoh pewawancara dan narasumber. Selagi latihan membaca, peserta didik sambil mengisi bagian rumpang yang ada dalam teks naskah wawancara tersebut.</w:t>
            </w:r>
            <w:r w:rsidRPr="00B13763">
              <w:rPr>
                <w:rFonts w:ascii="Arial" w:hAnsi="Arial" w:cs="Arial"/>
                <w:sz w:val="22"/>
                <w:szCs w:val="22"/>
              </w:rPr>
              <w:t xml:space="preserve"> </w:t>
            </w:r>
          </w:p>
          <w:p w14:paraId="06D6BE67"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Terakhir, peserta didik bersama temannya memerankan adegan wawancara tersebut di depan kelas.</w:t>
            </w:r>
            <w:r w:rsidRPr="00B13763">
              <w:rPr>
                <w:rFonts w:ascii="Arial" w:hAnsi="Arial" w:cs="Arial"/>
                <w:sz w:val="22"/>
                <w:szCs w:val="22"/>
              </w:rPr>
              <w:t xml:space="preserve"> </w:t>
            </w:r>
            <w:r w:rsidRPr="00B13763">
              <w:rPr>
                <w:rFonts w:ascii="Arial" w:hAnsi="Arial" w:cs="Arial"/>
                <w:color w:val="231F20"/>
                <w:sz w:val="22"/>
                <w:szCs w:val="22"/>
              </w:rPr>
              <w:t>-</w:t>
            </w:r>
            <w:r w:rsidRPr="00B13763">
              <w:rPr>
                <w:rFonts w:ascii="Arial" w:hAnsi="Arial" w:cs="Arial"/>
                <w:sz w:val="22"/>
                <w:szCs w:val="22"/>
              </w:rPr>
              <w:t xml:space="preserve">  </w:t>
            </w:r>
          </w:p>
          <w:p w14:paraId="0348F088" w14:textId="77777777" w:rsidR="00B13763" w:rsidRPr="00B13763" w:rsidRDefault="00B13763" w:rsidP="00B36938">
            <w:pPr>
              <w:rPr>
                <w:rFonts w:ascii="Arial" w:hAnsi="Arial" w:cs="Arial"/>
                <w:color w:val="231F20"/>
                <w:sz w:val="22"/>
                <w:szCs w:val="22"/>
              </w:rPr>
            </w:pPr>
          </w:p>
        </w:tc>
        <w:tc>
          <w:tcPr>
            <w:tcW w:w="1329" w:type="dxa"/>
            <w:vMerge w:val="restart"/>
            <w:shd w:val="clear" w:color="auto" w:fill="FFFFFF" w:themeFill="background1"/>
          </w:tcPr>
          <w:p w14:paraId="2040451C" w14:textId="6D61C3CF" w:rsidR="00B13763" w:rsidRPr="00B13763" w:rsidRDefault="00B13763" w:rsidP="00475B0B">
            <w:pPr>
              <w:rPr>
                <w:rFonts w:ascii="Arial" w:hAnsi="Arial" w:cs="Arial"/>
                <w:b/>
                <w:bCs/>
                <w:sz w:val="22"/>
                <w:szCs w:val="22"/>
                <w:lang w:val="en-US"/>
              </w:rPr>
            </w:pPr>
          </w:p>
        </w:tc>
        <w:tc>
          <w:tcPr>
            <w:tcW w:w="1556" w:type="dxa"/>
            <w:vMerge w:val="restart"/>
            <w:shd w:val="clear" w:color="auto" w:fill="FFFFFF" w:themeFill="background1"/>
          </w:tcPr>
          <w:p w14:paraId="5CA80363" w14:textId="77777777" w:rsidR="00B13763" w:rsidRPr="00B13763" w:rsidRDefault="00B13763" w:rsidP="00B36938">
            <w:pPr>
              <w:rPr>
                <w:rFonts w:ascii="Arial" w:hAnsi="Arial" w:cs="Arial"/>
                <w:b/>
                <w:bCs/>
                <w:sz w:val="22"/>
                <w:szCs w:val="22"/>
                <w:lang w:val="en-US"/>
              </w:rPr>
            </w:pPr>
          </w:p>
        </w:tc>
      </w:tr>
      <w:tr w:rsidR="00B13763" w:rsidRPr="00B13763" w14:paraId="4D81C3B4" w14:textId="77777777" w:rsidTr="001E5EB9">
        <w:trPr>
          <w:trHeight w:val="2458"/>
          <w:jc w:val="center"/>
        </w:trPr>
        <w:tc>
          <w:tcPr>
            <w:tcW w:w="0" w:type="auto"/>
            <w:shd w:val="clear" w:color="auto" w:fill="FFFFFF" w:themeFill="background1"/>
          </w:tcPr>
          <w:p w14:paraId="51A3738C"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Menyimak</w:t>
            </w:r>
            <w:r w:rsidRPr="00B13763">
              <w:rPr>
                <w:rFonts w:ascii="Arial" w:hAnsi="Arial" w:cs="Arial"/>
                <w:sz w:val="22"/>
                <w:szCs w:val="22"/>
              </w:rPr>
              <w:t xml:space="preserve"> </w:t>
            </w:r>
          </w:p>
          <w:p w14:paraId="0694ABF6"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menyimak dengan saksama, memahami, menganalisis teks wawancara yang diperankan.</w:t>
            </w:r>
            <w:r w:rsidRPr="00B13763">
              <w:rPr>
                <w:rFonts w:ascii="Arial" w:hAnsi="Arial" w:cs="Arial"/>
                <w:sz w:val="22"/>
                <w:szCs w:val="22"/>
              </w:rPr>
              <w:t xml:space="preserve">  </w:t>
            </w:r>
          </w:p>
          <w:p w14:paraId="1DC663EB" w14:textId="77777777" w:rsidR="00B13763" w:rsidRPr="00B13763" w:rsidRDefault="00B13763" w:rsidP="00B13763">
            <w:pPr>
              <w:rPr>
                <w:rFonts w:ascii="Arial" w:hAnsi="Arial" w:cs="Arial"/>
                <w:b/>
                <w:bCs/>
                <w:color w:val="231F20"/>
                <w:sz w:val="22"/>
                <w:szCs w:val="22"/>
              </w:rPr>
            </w:pPr>
          </w:p>
        </w:tc>
        <w:tc>
          <w:tcPr>
            <w:tcW w:w="0" w:type="auto"/>
            <w:vMerge/>
            <w:shd w:val="clear" w:color="auto" w:fill="FFFFFF" w:themeFill="background1"/>
          </w:tcPr>
          <w:p w14:paraId="5EF3E298" w14:textId="77777777" w:rsidR="00B13763" w:rsidRPr="00B13763" w:rsidRDefault="00B13763" w:rsidP="00B13763">
            <w:pPr>
              <w:rPr>
                <w:rFonts w:ascii="Arial" w:hAnsi="Arial" w:cs="Arial"/>
                <w:color w:val="231F20"/>
                <w:sz w:val="22"/>
                <w:szCs w:val="22"/>
              </w:rPr>
            </w:pPr>
          </w:p>
        </w:tc>
        <w:tc>
          <w:tcPr>
            <w:tcW w:w="0" w:type="auto"/>
            <w:vMerge/>
            <w:shd w:val="clear" w:color="auto" w:fill="FFFFFF" w:themeFill="background1"/>
          </w:tcPr>
          <w:p w14:paraId="4D48D236" w14:textId="77777777" w:rsidR="00B13763" w:rsidRPr="00B13763" w:rsidRDefault="00B13763" w:rsidP="00B13763">
            <w:pPr>
              <w:rPr>
                <w:rFonts w:ascii="Arial" w:hAnsi="Arial" w:cs="Arial"/>
                <w:color w:val="231F20"/>
                <w:sz w:val="22"/>
                <w:szCs w:val="22"/>
              </w:rPr>
            </w:pPr>
          </w:p>
        </w:tc>
        <w:tc>
          <w:tcPr>
            <w:tcW w:w="0" w:type="auto"/>
            <w:vMerge/>
            <w:shd w:val="clear" w:color="auto" w:fill="FFFFFF" w:themeFill="background1"/>
          </w:tcPr>
          <w:p w14:paraId="7DB53828" w14:textId="77777777" w:rsidR="00B13763" w:rsidRPr="00B13763" w:rsidRDefault="00B13763" w:rsidP="00B13763">
            <w:pPr>
              <w:rPr>
                <w:rFonts w:ascii="Arial" w:hAnsi="Arial" w:cs="Arial"/>
                <w:color w:val="231F20"/>
                <w:sz w:val="22"/>
                <w:szCs w:val="22"/>
              </w:rPr>
            </w:pPr>
          </w:p>
        </w:tc>
        <w:tc>
          <w:tcPr>
            <w:tcW w:w="1329" w:type="dxa"/>
            <w:vMerge/>
            <w:shd w:val="clear" w:color="auto" w:fill="FFFFFF" w:themeFill="background1"/>
          </w:tcPr>
          <w:p w14:paraId="2C384EDE" w14:textId="77777777" w:rsidR="00B13763" w:rsidRPr="00B13763" w:rsidRDefault="00B13763" w:rsidP="00475B0B">
            <w:pPr>
              <w:rPr>
                <w:rFonts w:ascii="Arial" w:hAnsi="Arial" w:cs="Arial"/>
                <w:b/>
                <w:bCs/>
                <w:sz w:val="22"/>
                <w:szCs w:val="22"/>
                <w:lang w:val="en-US"/>
              </w:rPr>
            </w:pPr>
          </w:p>
        </w:tc>
        <w:tc>
          <w:tcPr>
            <w:tcW w:w="1556" w:type="dxa"/>
            <w:vMerge/>
            <w:shd w:val="clear" w:color="auto" w:fill="FFFFFF" w:themeFill="background1"/>
          </w:tcPr>
          <w:p w14:paraId="073669B4" w14:textId="77777777" w:rsidR="00B13763" w:rsidRPr="00B13763" w:rsidRDefault="00B13763" w:rsidP="00B36938">
            <w:pPr>
              <w:rPr>
                <w:rFonts w:ascii="Arial" w:hAnsi="Arial" w:cs="Arial"/>
                <w:b/>
                <w:bCs/>
                <w:sz w:val="22"/>
                <w:szCs w:val="22"/>
                <w:lang w:val="en-US"/>
              </w:rPr>
            </w:pPr>
          </w:p>
        </w:tc>
      </w:tr>
      <w:tr w:rsidR="00B13763" w:rsidRPr="00B13763" w14:paraId="32F71B45" w14:textId="77777777" w:rsidTr="00B13763">
        <w:trPr>
          <w:trHeight w:val="1105"/>
          <w:jc w:val="center"/>
        </w:trPr>
        <w:tc>
          <w:tcPr>
            <w:tcW w:w="0" w:type="auto"/>
            <w:shd w:val="clear" w:color="auto" w:fill="FFFFFF" w:themeFill="background1"/>
          </w:tcPr>
          <w:p w14:paraId="07EE1A4D" w14:textId="77777777" w:rsidR="00B13763" w:rsidRPr="00B13763" w:rsidRDefault="00B13763" w:rsidP="00B13763">
            <w:pPr>
              <w:rPr>
                <w:rFonts w:ascii="Arial" w:hAnsi="Arial" w:cs="Arial"/>
                <w:color w:val="231F20"/>
                <w:sz w:val="22"/>
                <w:szCs w:val="22"/>
              </w:rPr>
            </w:pPr>
            <w:r w:rsidRPr="00B13763">
              <w:rPr>
                <w:rFonts w:ascii="Arial" w:hAnsi="Arial" w:cs="Arial"/>
                <w:b/>
                <w:bCs/>
                <w:color w:val="231F20"/>
                <w:sz w:val="22"/>
                <w:szCs w:val="22"/>
              </w:rPr>
              <w:t>Berbicara</w:t>
            </w:r>
            <w:r w:rsidRPr="00B13763">
              <w:rPr>
                <w:rFonts w:ascii="Arial" w:hAnsi="Arial" w:cs="Arial"/>
                <w:sz w:val="22"/>
                <w:szCs w:val="22"/>
              </w:rPr>
              <w:t xml:space="preserve"> </w:t>
            </w:r>
          </w:p>
          <w:p w14:paraId="5473ABDA"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Berbicara dengan jelas sehingga dipahami oleh lawan bicara. Menanggapi dengan aktif ketika berbicara dengan lawan bicara.</w:t>
            </w:r>
            <w:r w:rsidRPr="00B13763">
              <w:rPr>
                <w:rFonts w:ascii="Arial" w:hAnsi="Arial" w:cs="Arial"/>
                <w:sz w:val="22"/>
                <w:szCs w:val="22"/>
              </w:rPr>
              <w:t xml:space="preserve">  </w:t>
            </w:r>
          </w:p>
          <w:p w14:paraId="4B31049E" w14:textId="68BDD615" w:rsidR="00B13763" w:rsidRPr="00B13763" w:rsidRDefault="00B13763" w:rsidP="00475B0B">
            <w:pPr>
              <w:rPr>
                <w:rFonts w:ascii="Arial" w:hAnsi="Arial" w:cs="Arial"/>
                <w:b/>
                <w:bCs/>
                <w:color w:val="231F20"/>
                <w:sz w:val="22"/>
                <w:szCs w:val="22"/>
              </w:rPr>
            </w:pPr>
          </w:p>
        </w:tc>
        <w:tc>
          <w:tcPr>
            <w:tcW w:w="0" w:type="auto"/>
            <w:vMerge w:val="restart"/>
            <w:shd w:val="clear" w:color="auto" w:fill="FFFFFF" w:themeFill="background1"/>
          </w:tcPr>
          <w:p w14:paraId="133C1117"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Melalui kegiatan kreativitas, peserta didik dapat melakukan praktik wawancara secara langsung dan mendapatkan pengalaman nyata dalam melakukan wawancara.</w:t>
            </w:r>
            <w:r w:rsidRPr="00B13763">
              <w:rPr>
                <w:rFonts w:ascii="Arial" w:hAnsi="Arial" w:cs="Arial"/>
                <w:sz w:val="22"/>
                <w:szCs w:val="22"/>
              </w:rPr>
              <w:t xml:space="preserve">  </w:t>
            </w:r>
          </w:p>
          <w:p w14:paraId="328AFE9C" w14:textId="77777777" w:rsidR="00B13763" w:rsidRPr="00B13763" w:rsidRDefault="00B13763" w:rsidP="00B36938">
            <w:pPr>
              <w:rPr>
                <w:rFonts w:ascii="Arial" w:hAnsi="Arial" w:cs="Arial"/>
                <w:color w:val="231F20"/>
                <w:sz w:val="22"/>
                <w:szCs w:val="22"/>
              </w:rPr>
            </w:pPr>
          </w:p>
        </w:tc>
        <w:tc>
          <w:tcPr>
            <w:tcW w:w="0" w:type="auto"/>
            <w:vMerge w:val="restart"/>
            <w:shd w:val="clear" w:color="auto" w:fill="FFFFFF" w:themeFill="background1"/>
          </w:tcPr>
          <w:p w14:paraId="63F1BD2F"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Mewawancarai</w:t>
            </w:r>
          </w:p>
          <w:p w14:paraId="19567F04" w14:textId="77777777" w:rsidR="00B13763" w:rsidRPr="00B13763" w:rsidRDefault="00B13763" w:rsidP="00B36938">
            <w:pPr>
              <w:rPr>
                <w:rFonts w:ascii="Arial" w:hAnsi="Arial" w:cs="Arial"/>
                <w:color w:val="231F20"/>
                <w:sz w:val="22"/>
                <w:szCs w:val="22"/>
              </w:rPr>
            </w:pPr>
          </w:p>
        </w:tc>
        <w:tc>
          <w:tcPr>
            <w:tcW w:w="0" w:type="auto"/>
            <w:vMerge w:val="restart"/>
            <w:shd w:val="clear" w:color="auto" w:fill="FFFFFF" w:themeFill="background1"/>
          </w:tcPr>
          <w:p w14:paraId="3FE56836"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 xml:space="preserve">Peserta didik melakukan wawancara dengan salah seorang yang berwirausaha di kotanya. Ia bebas memilih bidang usaha narasumbernya. Peserta didik akan mewawancarai narasumber tersebut dengan panduan prinsip wawancara. Sebelum melakukan wawancara peserta didik membuat kerangka laporan </w:t>
            </w:r>
            <w:r w:rsidRPr="00B13763">
              <w:rPr>
                <w:rFonts w:ascii="Arial" w:hAnsi="Arial" w:cs="Arial"/>
                <w:color w:val="231F20"/>
                <w:sz w:val="22"/>
                <w:szCs w:val="22"/>
              </w:rPr>
              <w:lastRenderedPageBreak/>
              <w:t>dalam melakukan wawancara.</w:t>
            </w:r>
            <w:r w:rsidRPr="00B13763">
              <w:rPr>
                <w:rFonts w:ascii="Arial" w:hAnsi="Arial" w:cs="Arial"/>
                <w:sz w:val="22"/>
                <w:szCs w:val="22"/>
              </w:rPr>
              <w:t xml:space="preserve"> </w:t>
            </w:r>
          </w:p>
          <w:p w14:paraId="265375DA" w14:textId="77777777" w:rsidR="00B13763" w:rsidRPr="00B13763" w:rsidRDefault="00B13763" w:rsidP="00B36938">
            <w:pPr>
              <w:rPr>
                <w:rFonts w:ascii="Arial" w:hAnsi="Arial" w:cs="Arial"/>
                <w:color w:val="231F20"/>
                <w:sz w:val="22"/>
                <w:szCs w:val="22"/>
              </w:rPr>
            </w:pPr>
          </w:p>
        </w:tc>
        <w:tc>
          <w:tcPr>
            <w:tcW w:w="1329" w:type="dxa"/>
            <w:vMerge w:val="restart"/>
            <w:shd w:val="clear" w:color="auto" w:fill="FFFFFF" w:themeFill="background1"/>
          </w:tcPr>
          <w:p w14:paraId="6ADCE4EA" w14:textId="0E0173A2" w:rsidR="00B13763" w:rsidRPr="00B13763" w:rsidRDefault="00B13763" w:rsidP="00475B0B">
            <w:pPr>
              <w:rPr>
                <w:rFonts w:ascii="Arial" w:hAnsi="Arial" w:cs="Arial"/>
                <w:b/>
                <w:bCs/>
                <w:sz w:val="22"/>
                <w:szCs w:val="22"/>
                <w:lang w:val="en-US"/>
              </w:rPr>
            </w:pPr>
          </w:p>
        </w:tc>
        <w:tc>
          <w:tcPr>
            <w:tcW w:w="1556" w:type="dxa"/>
            <w:vMerge w:val="restart"/>
            <w:shd w:val="clear" w:color="auto" w:fill="FFFFFF" w:themeFill="background1"/>
          </w:tcPr>
          <w:p w14:paraId="3746D21B" w14:textId="77777777" w:rsidR="00B13763" w:rsidRPr="00B13763" w:rsidRDefault="00B13763" w:rsidP="00B36938">
            <w:pPr>
              <w:rPr>
                <w:rFonts w:ascii="Arial" w:hAnsi="Arial" w:cs="Arial"/>
                <w:b/>
                <w:bCs/>
                <w:sz w:val="22"/>
                <w:szCs w:val="22"/>
                <w:lang w:val="en-US"/>
              </w:rPr>
            </w:pPr>
          </w:p>
        </w:tc>
      </w:tr>
      <w:tr w:rsidR="00B13763" w:rsidRPr="00B13763" w14:paraId="00FAF578" w14:textId="77777777" w:rsidTr="001E5EB9">
        <w:trPr>
          <w:trHeight w:val="1105"/>
          <w:jc w:val="center"/>
        </w:trPr>
        <w:tc>
          <w:tcPr>
            <w:tcW w:w="0" w:type="auto"/>
            <w:shd w:val="clear" w:color="auto" w:fill="FFFFFF" w:themeFill="background1"/>
          </w:tcPr>
          <w:p w14:paraId="70DEACBE"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Menyimak</w:t>
            </w:r>
            <w:r w:rsidRPr="00B13763">
              <w:rPr>
                <w:rFonts w:ascii="Arial" w:hAnsi="Arial" w:cs="Arial"/>
                <w:sz w:val="22"/>
                <w:szCs w:val="22"/>
              </w:rPr>
              <w:t xml:space="preserve"> </w:t>
            </w:r>
          </w:p>
          <w:p w14:paraId="2995F5C0"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 xml:space="preserve">Peserta didik menyimak dengan saksama, memahami ide pokok dan ide yang lebih rinci dalam </w:t>
            </w:r>
            <w:r w:rsidRPr="00B13763">
              <w:rPr>
                <w:rFonts w:ascii="Arial" w:hAnsi="Arial" w:cs="Arial"/>
                <w:color w:val="231F20"/>
                <w:sz w:val="22"/>
                <w:szCs w:val="22"/>
              </w:rPr>
              <w:lastRenderedPageBreak/>
              <w:t>paparan narasumber wawancara.</w:t>
            </w:r>
            <w:r w:rsidRPr="00B13763">
              <w:rPr>
                <w:rFonts w:ascii="Arial" w:hAnsi="Arial" w:cs="Arial"/>
                <w:sz w:val="22"/>
                <w:szCs w:val="22"/>
              </w:rPr>
              <w:t xml:space="preserve">  </w:t>
            </w:r>
          </w:p>
          <w:p w14:paraId="17D6B12A" w14:textId="77777777" w:rsidR="00B13763" w:rsidRPr="00B13763" w:rsidRDefault="00B13763" w:rsidP="00B13763">
            <w:pPr>
              <w:rPr>
                <w:rFonts w:ascii="Arial" w:hAnsi="Arial" w:cs="Arial"/>
                <w:b/>
                <w:bCs/>
                <w:color w:val="231F20"/>
                <w:sz w:val="22"/>
                <w:szCs w:val="22"/>
              </w:rPr>
            </w:pPr>
          </w:p>
        </w:tc>
        <w:tc>
          <w:tcPr>
            <w:tcW w:w="0" w:type="auto"/>
            <w:vMerge/>
            <w:shd w:val="clear" w:color="auto" w:fill="FFFFFF" w:themeFill="background1"/>
          </w:tcPr>
          <w:p w14:paraId="225766A3" w14:textId="77777777" w:rsidR="00B13763" w:rsidRPr="00B13763" w:rsidRDefault="00B13763" w:rsidP="00B36938">
            <w:pPr>
              <w:rPr>
                <w:rFonts w:ascii="Arial" w:hAnsi="Arial" w:cs="Arial"/>
                <w:color w:val="231F20"/>
                <w:sz w:val="22"/>
                <w:szCs w:val="22"/>
              </w:rPr>
            </w:pPr>
          </w:p>
        </w:tc>
        <w:tc>
          <w:tcPr>
            <w:tcW w:w="0" w:type="auto"/>
            <w:vMerge/>
            <w:shd w:val="clear" w:color="auto" w:fill="FFFFFF" w:themeFill="background1"/>
          </w:tcPr>
          <w:p w14:paraId="0E092E8B" w14:textId="77777777" w:rsidR="00B13763" w:rsidRPr="00B13763" w:rsidRDefault="00B13763" w:rsidP="00B36938">
            <w:pPr>
              <w:rPr>
                <w:rFonts w:ascii="Arial" w:hAnsi="Arial" w:cs="Arial"/>
                <w:color w:val="231F20"/>
                <w:sz w:val="22"/>
                <w:szCs w:val="22"/>
              </w:rPr>
            </w:pPr>
          </w:p>
        </w:tc>
        <w:tc>
          <w:tcPr>
            <w:tcW w:w="0" w:type="auto"/>
            <w:vMerge/>
            <w:shd w:val="clear" w:color="auto" w:fill="FFFFFF" w:themeFill="background1"/>
          </w:tcPr>
          <w:p w14:paraId="114B4E3C" w14:textId="77777777" w:rsidR="00B13763" w:rsidRPr="00B13763" w:rsidRDefault="00B13763" w:rsidP="00B36938">
            <w:pPr>
              <w:rPr>
                <w:rFonts w:ascii="Arial" w:hAnsi="Arial" w:cs="Arial"/>
                <w:color w:val="231F20"/>
                <w:sz w:val="22"/>
                <w:szCs w:val="22"/>
              </w:rPr>
            </w:pPr>
          </w:p>
        </w:tc>
        <w:tc>
          <w:tcPr>
            <w:tcW w:w="1329" w:type="dxa"/>
            <w:vMerge/>
            <w:shd w:val="clear" w:color="auto" w:fill="FFFFFF" w:themeFill="background1"/>
          </w:tcPr>
          <w:p w14:paraId="11050F11" w14:textId="77777777" w:rsidR="00B13763" w:rsidRPr="00B13763" w:rsidRDefault="00B13763" w:rsidP="00475B0B">
            <w:pPr>
              <w:rPr>
                <w:rFonts w:ascii="Arial" w:hAnsi="Arial" w:cs="Arial"/>
                <w:b/>
                <w:bCs/>
                <w:sz w:val="22"/>
                <w:szCs w:val="22"/>
                <w:lang w:val="en-US"/>
              </w:rPr>
            </w:pPr>
          </w:p>
        </w:tc>
        <w:tc>
          <w:tcPr>
            <w:tcW w:w="1556" w:type="dxa"/>
            <w:vMerge/>
            <w:shd w:val="clear" w:color="auto" w:fill="FFFFFF" w:themeFill="background1"/>
          </w:tcPr>
          <w:p w14:paraId="0A1FCCA8" w14:textId="77777777" w:rsidR="00B13763" w:rsidRPr="00B13763" w:rsidRDefault="00B13763" w:rsidP="00B36938">
            <w:pPr>
              <w:rPr>
                <w:rFonts w:ascii="Arial" w:hAnsi="Arial" w:cs="Arial"/>
                <w:b/>
                <w:bCs/>
                <w:sz w:val="22"/>
                <w:szCs w:val="22"/>
                <w:lang w:val="en-US"/>
              </w:rPr>
            </w:pPr>
          </w:p>
        </w:tc>
      </w:tr>
      <w:tr w:rsidR="006E05D7" w:rsidRPr="00B13763" w14:paraId="5310E578" w14:textId="77777777" w:rsidTr="001E5EB9">
        <w:trPr>
          <w:trHeight w:val="708"/>
          <w:jc w:val="center"/>
        </w:trPr>
        <w:tc>
          <w:tcPr>
            <w:tcW w:w="0" w:type="auto"/>
            <w:shd w:val="clear" w:color="auto" w:fill="FFFFFF" w:themeFill="background1"/>
          </w:tcPr>
          <w:p w14:paraId="66153649"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Menulis</w:t>
            </w:r>
            <w:r w:rsidRPr="00B13763">
              <w:rPr>
                <w:rFonts w:ascii="Arial" w:hAnsi="Arial" w:cs="Arial"/>
                <w:sz w:val="22"/>
                <w:szCs w:val="22"/>
              </w:rPr>
              <w:t xml:space="preserve"> </w:t>
            </w:r>
          </w:p>
          <w:p w14:paraId="56D08222"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Menulis teks deskripsi dengan informasi yang lebih rinci.</w:t>
            </w:r>
            <w:r w:rsidRPr="00B13763">
              <w:rPr>
                <w:rFonts w:ascii="Arial" w:hAnsi="Arial" w:cs="Arial"/>
                <w:sz w:val="22"/>
                <w:szCs w:val="22"/>
              </w:rPr>
              <w:t xml:space="preserve"> </w:t>
            </w:r>
          </w:p>
          <w:p w14:paraId="0128D9EF" w14:textId="7ABA6A67" w:rsidR="00B36938" w:rsidRPr="00B13763" w:rsidRDefault="00B36938" w:rsidP="00475B0B">
            <w:pPr>
              <w:rPr>
                <w:rFonts w:ascii="Arial" w:hAnsi="Arial" w:cs="Arial"/>
                <w:b/>
                <w:bCs/>
                <w:color w:val="231F20"/>
                <w:sz w:val="22"/>
                <w:szCs w:val="22"/>
              </w:rPr>
            </w:pPr>
          </w:p>
        </w:tc>
        <w:tc>
          <w:tcPr>
            <w:tcW w:w="0" w:type="auto"/>
            <w:shd w:val="clear" w:color="auto" w:fill="FFFFFF" w:themeFill="background1"/>
          </w:tcPr>
          <w:p w14:paraId="7D3E5CAF"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Melalui kegiatan menulis, peserta didik dapat menulis sebuah teks deskripsi yang ia kembangkan berdasarkan hasil wawancara yang telah dilakukan di kegiatan sebelumnya.</w:t>
            </w:r>
            <w:r w:rsidRPr="00B13763">
              <w:rPr>
                <w:rFonts w:ascii="Arial" w:hAnsi="Arial" w:cs="Arial"/>
                <w:sz w:val="22"/>
                <w:szCs w:val="22"/>
              </w:rPr>
              <w:t xml:space="preserve">  </w:t>
            </w:r>
          </w:p>
          <w:p w14:paraId="173D62D2" w14:textId="77777777" w:rsidR="00B36938" w:rsidRPr="00B13763" w:rsidRDefault="00B36938" w:rsidP="00B36938">
            <w:pPr>
              <w:rPr>
                <w:rFonts w:ascii="Arial" w:hAnsi="Arial" w:cs="Arial"/>
                <w:color w:val="231F20"/>
                <w:sz w:val="22"/>
                <w:szCs w:val="22"/>
              </w:rPr>
            </w:pPr>
          </w:p>
        </w:tc>
        <w:tc>
          <w:tcPr>
            <w:tcW w:w="0" w:type="auto"/>
            <w:shd w:val="clear" w:color="auto" w:fill="FFFFFF" w:themeFill="background1"/>
          </w:tcPr>
          <w:p w14:paraId="2904C039" w14:textId="278734E4" w:rsidR="00B36938" w:rsidRPr="00B13763" w:rsidRDefault="00B13763" w:rsidP="00475B0B">
            <w:pPr>
              <w:rPr>
                <w:rFonts w:ascii="Arial" w:hAnsi="Arial" w:cs="Arial"/>
                <w:color w:val="231F20"/>
                <w:sz w:val="22"/>
                <w:szCs w:val="22"/>
              </w:rPr>
            </w:pPr>
            <w:r w:rsidRPr="00B13763">
              <w:rPr>
                <w:rFonts w:ascii="Arial" w:eastAsiaTheme="minorHAnsi" w:hAnsi="Arial" w:cs="Arial"/>
                <w:color w:val="231F20"/>
                <w:sz w:val="22"/>
                <w:szCs w:val="22"/>
              </w:rPr>
              <w:t>Menulis teks</w:t>
            </w:r>
          </w:p>
        </w:tc>
        <w:tc>
          <w:tcPr>
            <w:tcW w:w="0" w:type="auto"/>
            <w:shd w:val="clear" w:color="auto" w:fill="FFFFFF" w:themeFill="background1"/>
          </w:tcPr>
          <w:p w14:paraId="46615128"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menulis teks laporan hasil wawancara yang telah ia lakukan di kegiatan sebelumnya dalam bentuk deskripsi. Peserta didik mengembangkan teks tersebut dengan memerhatikan unsur apa, di mana, kapan, siapa, mengapa, dan bagaimana. Peserta didik dapat melihat contohnya dari teks “Dari Pedagang Asongan hingga Pemilik Perusahaan” di awal Bab IV.</w:t>
            </w:r>
            <w:r w:rsidRPr="00B13763">
              <w:rPr>
                <w:rFonts w:ascii="Arial" w:hAnsi="Arial" w:cs="Arial"/>
                <w:sz w:val="22"/>
                <w:szCs w:val="22"/>
              </w:rPr>
              <w:t xml:space="preserve"> </w:t>
            </w:r>
            <w:r w:rsidRPr="00B13763">
              <w:rPr>
                <w:rFonts w:ascii="Arial" w:hAnsi="Arial" w:cs="Arial"/>
                <w:color w:val="231F20"/>
                <w:sz w:val="22"/>
                <w:szCs w:val="22"/>
              </w:rPr>
              <w:t>-</w:t>
            </w:r>
            <w:r w:rsidRPr="00B13763">
              <w:rPr>
                <w:rFonts w:ascii="Arial" w:hAnsi="Arial" w:cs="Arial"/>
                <w:sz w:val="22"/>
                <w:szCs w:val="22"/>
              </w:rPr>
              <w:t xml:space="preserve">  </w:t>
            </w:r>
          </w:p>
          <w:p w14:paraId="364F16F3" w14:textId="77777777" w:rsidR="00B36938" w:rsidRPr="00B13763" w:rsidRDefault="00B36938" w:rsidP="00B36938">
            <w:pPr>
              <w:rPr>
                <w:rFonts w:ascii="Arial" w:hAnsi="Arial" w:cs="Arial"/>
                <w:color w:val="231F20"/>
                <w:sz w:val="22"/>
                <w:szCs w:val="22"/>
              </w:rPr>
            </w:pPr>
          </w:p>
        </w:tc>
        <w:tc>
          <w:tcPr>
            <w:tcW w:w="1329" w:type="dxa"/>
            <w:shd w:val="clear" w:color="auto" w:fill="FFFFFF" w:themeFill="background1"/>
          </w:tcPr>
          <w:p w14:paraId="13302802" w14:textId="55CAC15D" w:rsidR="00B36938" w:rsidRPr="00B13763" w:rsidRDefault="00B36938" w:rsidP="00475B0B">
            <w:pPr>
              <w:rPr>
                <w:rFonts w:ascii="Arial" w:hAnsi="Arial" w:cs="Arial"/>
                <w:b/>
                <w:bCs/>
                <w:sz w:val="22"/>
                <w:szCs w:val="22"/>
                <w:lang w:val="en-US"/>
              </w:rPr>
            </w:pPr>
          </w:p>
        </w:tc>
        <w:tc>
          <w:tcPr>
            <w:tcW w:w="1556" w:type="dxa"/>
            <w:shd w:val="clear" w:color="auto" w:fill="FFFFFF" w:themeFill="background1"/>
          </w:tcPr>
          <w:p w14:paraId="397B87AE" w14:textId="77777777" w:rsidR="00B36938" w:rsidRPr="00B13763" w:rsidRDefault="00B36938" w:rsidP="00B36938">
            <w:pPr>
              <w:rPr>
                <w:rFonts w:ascii="Arial" w:hAnsi="Arial" w:cs="Arial"/>
                <w:b/>
                <w:bCs/>
                <w:sz w:val="22"/>
                <w:szCs w:val="22"/>
                <w:lang w:val="en-US"/>
              </w:rPr>
            </w:pPr>
          </w:p>
        </w:tc>
      </w:tr>
      <w:tr w:rsidR="006E05D7" w:rsidRPr="00B13763" w14:paraId="4EEE2532" w14:textId="77777777" w:rsidTr="001E5EB9">
        <w:trPr>
          <w:trHeight w:val="708"/>
          <w:jc w:val="center"/>
        </w:trPr>
        <w:tc>
          <w:tcPr>
            <w:tcW w:w="0" w:type="auto"/>
            <w:shd w:val="clear" w:color="auto" w:fill="FFFFFF" w:themeFill="background1"/>
          </w:tcPr>
          <w:p w14:paraId="30937097" w14:textId="77777777" w:rsidR="00B13763" w:rsidRPr="00B13763" w:rsidRDefault="00B13763" w:rsidP="00B13763">
            <w:pPr>
              <w:rPr>
                <w:rFonts w:ascii="Arial" w:hAnsi="Arial" w:cs="Arial"/>
                <w:sz w:val="22"/>
                <w:szCs w:val="22"/>
              </w:rPr>
            </w:pPr>
            <w:r w:rsidRPr="00B13763">
              <w:rPr>
                <w:rFonts w:ascii="Arial" w:hAnsi="Arial" w:cs="Arial"/>
                <w:b/>
                <w:bCs/>
                <w:color w:val="231F20"/>
                <w:sz w:val="22"/>
                <w:szCs w:val="22"/>
              </w:rPr>
              <w:t>Membaca</w:t>
            </w:r>
            <w:r w:rsidRPr="00B13763">
              <w:rPr>
                <w:rFonts w:ascii="Arial" w:hAnsi="Arial" w:cs="Arial"/>
                <w:sz w:val="22"/>
                <w:szCs w:val="22"/>
              </w:rPr>
              <w:t xml:space="preserve"> </w:t>
            </w:r>
          </w:p>
          <w:p w14:paraId="23531066"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Mengidentifikasi sumber informasi lain untuk mengklarifikasi pemahamannya terhadap teks naratif dan informasional.</w:t>
            </w:r>
            <w:r w:rsidRPr="00B13763">
              <w:rPr>
                <w:rFonts w:ascii="Arial" w:hAnsi="Arial" w:cs="Arial"/>
                <w:sz w:val="22"/>
                <w:szCs w:val="22"/>
              </w:rPr>
              <w:t xml:space="preserve"> </w:t>
            </w:r>
          </w:p>
          <w:p w14:paraId="3DA4A4FB" w14:textId="77777777" w:rsidR="00B36938" w:rsidRPr="00B13763" w:rsidRDefault="00B36938" w:rsidP="00475B0B">
            <w:pPr>
              <w:rPr>
                <w:rFonts w:ascii="Arial" w:hAnsi="Arial" w:cs="Arial"/>
                <w:b/>
                <w:bCs/>
                <w:color w:val="231F20"/>
                <w:sz w:val="22"/>
                <w:szCs w:val="22"/>
              </w:rPr>
            </w:pPr>
          </w:p>
          <w:p w14:paraId="051BFCA7" w14:textId="06386C6F" w:rsidR="00B13763" w:rsidRPr="00B13763" w:rsidRDefault="00B13763" w:rsidP="00B13763">
            <w:pPr>
              <w:jc w:val="center"/>
              <w:rPr>
                <w:rFonts w:ascii="Arial" w:hAnsi="Arial" w:cs="Arial"/>
                <w:sz w:val="22"/>
                <w:szCs w:val="22"/>
              </w:rPr>
            </w:pPr>
          </w:p>
        </w:tc>
        <w:tc>
          <w:tcPr>
            <w:tcW w:w="0" w:type="auto"/>
            <w:shd w:val="clear" w:color="auto" w:fill="FFFFFF" w:themeFill="background1"/>
          </w:tcPr>
          <w:p w14:paraId="3010F3F3"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Melalui kegiatan jurnal membaca, peserta didik dapat membaca buku atau teks yang menceritakan hidup seorang tokoh (biografi). Dengan begitu peserta didik akan mendapatkan kisah tokoh yang menginspirasi dari sumber lain yang mungkin salah satu yang peserta didik baca berhubungan dengan dunia kewirausahaan.</w:t>
            </w:r>
            <w:r w:rsidRPr="00B13763">
              <w:rPr>
                <w:rFonts w:ascii="Arial" w:hAnsi="Arial" w:cs="Arial"/>
                <w:sz w:val="22"/>
                <w:szCs w:val="22"/>
              </w:rPr>
              <w:t xml:space="preserve">  </w:t>
            </w:r>
          </w:p>
          <w:p w14:paraId="1DB85236" w14:textId="77777777" w:rsidR="00B36938" w:rsidRPr="00B13763" w:rsidRDefault="00B36938" w:rsidP="00B36938">
            <w:pPr>
              <w:rPr>
                <w:rFonts w:ascii="Arial" w:hAnsi="Arial" w:cs="Arial"/>
                <w:color w:val="231F20"/>
                <w:sz w:val="22"/>
                <w:szCs w:val="22"/>
              </w:rPr>
            </w:pPr>
          </w:p>
        </w:tc>
        <w:tc>
          <w:tcPr>
            <w:tcW w:w="0" w:type="auto"/>
            <w:shd w:val="clear" w:color="auto" w:fill="FFFFFF" w:themeFill="background1"/>
          </w:tcPr>
          <w:p w14:paraId="5572F4FA" w14:textId="77777777" w:rsidR="00B13763" w:rsidRPr="00B13763" w:rsidRDefault="00B13763" w:rsidP="00B13763">
            <w:pPr>
              <w:autoSpaceDE w:val="0"/>
              <w:autoSpaceDN w:val="0"/>
              <w:adjustRightInd w:val="0"/>
              <w:rPr>
                <w:rFonts w:ascii="Arial" w:eastAsiaTheme="minorHAnsi" w:hAnsi="Arial" w:cs="Arial"/>
                <w:color w:val="231F20"/>
                <w:sz w:val="22"/>
                <w:szCs w:val="22"/>
              </w:rPr>
            </w:pPr>
            <w:r w:rsidRPr="00B13763">
              <w:rPr>
                <w:rFonts w:ascii="Arial" w:eastAsiaTheme="minorHAnsi" w:hAnsi="Arial" w:cs="Arial"/>
                <w:color w:val="231F20"/>
                <w:sz w:val="22"/>
                <w:szCs w:val="22"/>
              </w:rPr>
              <w:t>Jurnal</w:t>
            </w:r>
          </w:p>
          <w:p w14:paraId="4336964B" w14:textId="362CEE24" w:rsidR="00B36938" w:rsidRPr="00B13763" w:rsidRDefault="00B13763" w:rsidP="00B13763">
            <w:pPr>
              <w:rPr>
                <w:rFonts w:ascii="Arial" w:hAnsi="Arial" w:cs="Arial"/>
                <w:color w:val="231F20"/>
                <w:sz w:val="22"/>
                <w:szCs w:val="22"/>
              </w:rPr>
            </w:pPr>
            <w:r w:rsidRPr="00B13763">
              <w:rPr>
                <w:rFonts w:ascii="Arial" w:eastAsiaTheme="minorHAnsi" w:hAnsi="Arial" w:cs="Arial"/>
                <w:color w:val="231F20"/>
                <w:sz w:val="22"/>
                <w:szCs w:val="22"/>
              </w:rPr>
              <w:t>Membaca</w:t>
            </w:r>
          </w:p>
        </w:tc>
        <w:tc>
          <w:tcPr>
            <w:tcW w:w="0" w:type="auto"/>
            <w:shd w:val="clear" w:color="auto" w:fill="FFFFFF" w:themeFill="background1"/>
          </w:tcPr>
          <w:p w14:paraId="1057D133" w14:textId="77777777" w:rsidR="00B13763" w:rsidRPr="00B13763" w:rsidRDefault="00B13763" w:rsidP="00B13763">
            <w:pPr>
              <w:rPr>
                <w:rFonts w:ascii="Arial" w:hAnsi="Arial" w:cs="Arial"/>
                <w:sz w:val="22"/>
                <w:szCs w:val="22"/>
              </w:rPr>
            </w:pPr>
            <w:r w:rsidRPr="00B13763">
              <w:rPr>
                <w:rFonts w:ascii="Arial" w:hAnsi="Arial" w:cs="Arial"/>
                <w:color w:val="231F20"/>
                <w:sz w:val="22"/>
                <w:szCs w:val="22"/>
              </w:rPr>
              <w:t>Peserta didik membaca buku/ teks yang mengisahkan perjalanan hidup tokoh (biografi). Peserta didik dapat mencari dan membacanya di perpustakaan sekolah, koleksi di rumah, maupun pada laman/ sumber digital. Peserta didik kemudian mengisi lembar jurnal membaca berdasarkan tokoh di dalam buku/teks tersebut.</w:t>
            </w:r>
            <w:r w:rsidRPr="00B13763">
              <w:rPr>
                <w:rFonts w:ascii="Arial" w:hAnsi="Arial" w:cs="Arial"/>
                <w:sz w:val="22"/>
                <w:szCs w:val="22"/>
              </w:rPr>
              <w:t xml:space="preserve"> </w:t>
            </w:r>
          </w:p>
          <w:p w14:paraId="20308953" w14:textId="77777777" w:rsidR="00B36938" w:rsidRPr="00B13763" w:rsidRDefault="00B36938" w:rsidP="00B36938">
            <w:pPr>
              <w:rPr>
                <w:rFonts w:ascii="Arial" w:hAnsi="Arial" w:cs="Arial"/>
                <w:color w:val="231F20"/>
                <w:sz w:val="22"/>
                <w:szCs w:val="22"/>
              </w:rPr>
            </w:pPr>
          </w:p>
        </w:tc>
        <w:tc>
          <w:tcPr>
            <w:tcW w:w="1329" w:type="dxa"/>
            <w:shd w:val="clear" w:color="auto" w:fill="FFFFFF" w:themeFill="background1"/>
          </w:tcPr>
          <w:p w14:paraId="0110F2F9" w14:textId="77777777" w:rsidR="00B36938" w:rsidRPr="00B13763" w:rsidRDefault="00B36938" w:rsidP="00B36938">
            <w:pPr>
              <w:rPr>
                <w:rFonts w:ascii="Arial" w:hAnsi="Arial" w:cs="Arial"/>
                <w:b/>
                <w:bCs/>
                <w:sz w:val="22"/>
                <w:szCs w:val="22"/>
                <w:lang w:val="en-US"/>
              </w:rPr>
            </w:pPr>
          </w:p>
        </w:tc>
        <w:tc>
          <w:tcPr>
            <w:tcW w:w="1556" w:type="dxa"/>
            <w:shd w:val="clear" w:color="auto" w:fill="FFFFFF" w:themeFill="background1"/>
          </w:tcPr>
          <w:p w14:paraId="0245E851" w14:textId="77777777" w:rsidR="00B36938" w:rsidRPr="00B13763" w:rsidRDefault="00B36938" w:rsidP="00B36938">
            <w:pPr>
              <w:rPr>
                <w:rFonts w:ascii="Arial" w:hAnsi="Arial" w:cs="Arial"/>
                <w:b/>
                <w:bCs/>
                <w:sz w:val="22"/>
                <w:szCs w:val="22"/>
                <w:lang w:val="en-US"/>
              </w:rPr>
            </w:pPr>
          </w:p>
        </w:tc>
      </w:tr>
    </w:tbl>
    <w:p w14:paraId="69B88E05" w14:textId="77777777" w:rsidR="009A2923" w:rsidRPr="00B13763" w:rsidRDefault="009A2923" w:rsidP="009A2923">
      <w:pPr>
        <w:rPr>
          <w:rFonts w:ascii="Arial" w:hAnsi="Arial" w:cs="Arial"/>
          <w:sz w:val="22"/>
          <w:szCs w:val="22"/>
          <w:lang w:val="en-US"/>
        </w:rPr>
      </w:pPr>
      <w:r w:rsidRPr="00B13763">
        <w:rPr>
          <w:rFonts w:ascii="Arial" w:hAnsi="Arial" w:cs="Arial"/>
          <w:sz w:val="22"/>
          <w:szCs w:val="22"/>
          <w:lang w:val="en-US"/>
        </w:rPr>
        <w:t>Mengetahui</w:t>
      </w:r>
    </w:p>
    <w:p w14:paraId="682D472E" w14:textId="741557EB" w:rsidR="009A2923" w:rsidRPr="00B13763" w:rsidRDefault="009A2923" w:rsidP="009A2923">
      <w:pPr>
        <w:rPr>
          <w:rFonts w:ascii="Arial" w:hAnsi="Arial" w:cs="Arial"/>
          <w:sz w:val="22"/>
          <w:szCs w:val="22"/>
          <w:lang w:val="en-US"/>
        </w:rPr>
      </w:pPr>
      <w:r w:rsidRPr="00B13763">
        <w:rPr>
          <w:rFonts w:ascii="Arial" w:hAnsi="Arial" w:cs="Arial"/>
          <w:sz w:val="22"/>
          <w:szCs w:val="22"/>
          <w:lang w:val="en-US"/>
        </w:rPr>
        <w:lastRenderedPageBreak/>
        <w:t>Kepala S</w:t>
      </w:r>
      <w:r w:rsidR="00771189" w:rsidRPr="00B13763">
        <w:rPr>
          <w:rFonts w:ascii="Arial" w:hAnsi="Arial" w:cs="Arial"/>
          <w:sz w:val="22"/>
          <w:szCs w:val="22"/>
          <w:lang w:val="en-US"/>
        </w:rPr>
        <w:t>D</w:t>
      </w:r>
      <w:r w:rsidRPr="00B13763">
        <w:rPr>
          <w:rFonts w:ascii="Arial" w:hAnsi="Arial" w:cs="Arial"/>
          <w:sz w:val="22"/>
          <w:szCs w:val="22"/>
          <w:lang w:val="en-US"/>
        </w:rPr>
        <w:t xml:space="preserve"> Negeri </w:t>
      </w:r>
      <w:r w:rsidRPr="00B13763">
        <w:rPr>
          <w:rFonts w:ascii="Arial" w:hAnsi="Arial" w:cs="Arial"/>
          <w:sz w:val="22"/>
          <w:szCs w:val="22"/>
          <w:lang w:val="en-US"/>
        </w:rPr>
        <w:tab/>
      </w:r>
      <w:r w:rsidRPr="00B13763">
        <w:rPr>
          <w:rFonts w:ascii="Arial" w:hAnsi="Arial" w:cs="Arial"/>
          <w:sz w:val="22"/>
          <w:szCs w:val="22"/>
          <w:lang w:val="en-US"/>
        </w:rPr>
        <w:tab/>
      </w:r>
      <w:r w:rsidRPr="00B13763">
        <w:rPr>
          <w:rFonts w:ascii="Arial" w:hAnsi="Arial" w:cs="Arial"/>
          <w:sz w:val="22"/>
          <w:szCs w:val="22"/>
          <w:lang w:val="en-US"/>
        </w:rPr>
        <w:tab/>
      </w:r>
      <w:r w:rsidRPr="00B13763">
        <w:rPr>
          <w:rFonts w:ascii="Arial" w:hAnsi="Arial" w:cs="Arial"/>
          <w:sz w:val="22"/>
          <w:szCs w:val="22"/>
          <w:lang w:val="en-US"/>
        </w:rPr>
        <w:tab/>
        <w:t xml:space="preserve">                                         </w:t>
      </w:r>
      <w:r w:rsidRPr="00B13763">
        <w:rPr>
          <w:rFonts w:ascii="Arial" w:hAnsi="Arial" w:cs="Arial"/>
          <w:sz w:val="22"/>
          <w:szCs w:val="22"/>
          <w:lang w:val="en-US"/>
        </w:rPr>
        <w:tab/>
        <w:t xml:space="preserve"> Guru Mata Pelajaran </w:t>
      </w:r>
    </w:p>
    <w:p w14:paraId="2C10A919" w14:textId="7D253457" w:rsidR="009A2923" w:rsidRPr="00B13763" w:rsidRDefault="009A2923" w:rsidP="009A2923">
      <w:pPr>
        <w:rPr>
          <w:rFonts w:ascii="Arial" w:hAnsi="Arial" w:cs="Arial"/>
          <w:sz w:val="22"/>
          <w:szCs w:val="22"/>
          <w:lang w:val="en-US"/>
        </w:rPr>
      </w:pPr>
    </w:p>
    <w:p w14:paraId="1755FB5F" w14:textId="77777777" w:rsidR="005325B2" w:rsidRPr="00B13763" w:rsidRDefault="005325B2" w:rsidP="009A2923">
      <w:pPr>
        <w:rPr>
          <w:rFonts w:ascii="Arial" w:hAnsi="Arial" w:cs="Arial"/>
          <w:sz w:val="22"/>
          <w:szCs w:val="22"/>
          <w:lang w:val="en-US"/>
        </w:rPr>
      </w:pPr>
    </w:p>
    <w:p w14:paraId="2494080B" w14:textId="1B53E92D" w:rsidR="009A2923" w:rsidRPr="00B13763" w:rsidRDefault="009A2923" w:rsidP="009A2923">
      <w:pPr>
        <w:rPr>
          <w:rFonts w:ascii="Arial" w:hAnsi="Arial" w:cs="Arial"/>
          <w:sz w:val="22"/>
          <w:szCs w:val="22"/>
          <w:lang w:val="en-US"/>
        </w:rPr>
      </w:pPr>
      <w:r w:rsidRPr="00B13763">
        <w:rPr>
          <w:rFonts w:ascii="Arial" w:hAnsi="Arial" w:cs="Arial"/>
          <w:sz w:val="22"/>
          <w:szCs w:val="22"/>
          <w:lang w:val="en-US"/>
        </w:rPr>
        <w:t xml:space="preserve"> </w:t>
      </w:r>
    </w:p>
    <w:p w14:paraId="2374DFC7" w14:textId="7942037B" w:rsidR="00210596" w:rsidRPr="00B13763" w:rsidRDefault="009A2923" w:rsidP="005325B2">
      <w:pPr>
        <w:rPr>
          <w:rFonts w:ascii="Arial" w:hAnsi="Arial" w:cs="Arial"/>
          <w:sz w:val="22"/>
          <w:szCs w:val="22"/>
        </w:rPr>
      </w:pPr>
      <w:r w:rsidRPr="00B13763">
        <w:rPr>
          <w:rFonts w:ascii="Arial" w:hAnsi="Arial" w:cs="Arial"/>
          <w:sz w:val="22"/>
          <w:szCs w:val="22"/>
          <w:u w:val="single"/>
          <w:lang w:val="en-US"/>
        </w:rPr>
        <w:t xml:space="preserve">NIP. </w:t>
      </w:r>
      <w:r w:rsidRPr="00B13763">
        <w:rPr>
          <w:rFonts w:ascii="Arial" w:hAnsi="Arial" w:cs="Arial"/>
          <w:sz w:val="22"/>
          <w:szCs w:val="22"/>
          <w:u w:val="single"/>
          <w:lang w:val="en-US"/>
        </w:rPr>
        <w:tab/>
      </w:r>
      <w:r w:rsidRPr="00B13763">
        <w:rPr>
          <w:rFonts w:ascii="Arial" w:hAnsi="Arial" w:cs="Arial"/>
          <w:sz w:val="22"/>
          <w:szCs w:val="22"/>
          <w:u w:val="single"/>
          <w:lang w:val="en-US"/>
        </w:rPr>
        <w:tab/>
      </w:r>
      <w:r w:rsidRPr="00B13763">
        <w:rPr>
          <w:rFonts w:ascii="Arial" w:hAnsi="Arial" w:cs="Arial"/>
          <w:sz w:val="22"/>
          <w:szCs w:val="22"/>
          <w:u w:val="single"/>
          <w:lang w:val="en-US"/>
        </w:rPr>
        <w:tab/>
      </w:r>
      <w:r w:rsidRPr="00B13763">
        <w:rPr>
          <w:rFonts w:ascii="Arial" w:hAnsi="Arial" w:cs="Arial"/>
          <w:sz w:val="22"/>
          <w:szCs w:val="22"/>
          <w:u w:val="single"/>
          <w:lang w:val="en-US"/>
        </w:rPr>
        <w:tab/>
      </w:r>
      <w:r w:rsidRPr="00B13763">
        <w:rPr>
          <w:rFonts w:ascii="Arial" w:hAnsi="Arial" w:cs="Arial"/>
          <w:sz w:val="22"/>
          <w:szCs w:val="22"/>
          <w:u w:val="single"/>
          <w:lang w:val="en-US"/>
        </w:rPr>
        <w:tab/>
      </w:r>
      <w:r w:rsidRPr="00B13763">
        <w:rPr>
          <w:rFonts w:ascii="Arial" w:hAnsi="Arial" w:cs="Arial"/>
          <w:sz w:val="22"/>
          <w:szCs w:val="22"/>
          <w:lang w:val="en-US"/>
        </w:rPr>
        <w:tab/>
      </w:r>
      <w:r w:rsidRPr="00B13763">
        <w:rPr>
          <w:rFonts w:ascii="Arial" w:hAnsi="Arial" w:cs="Arial"/>
          <w:sz w:val="22"/>
          <w:szCs w:val="22"/>
          <w:lang w:val="en-US"/>
        </w:rPr>
        <w:tab/>
      </w:r>
      <w:r w:rsidRPr="00B13763">
        <w:rPr>
          <w:rFonts w:ascii="Arial" w:hAnsi="Arial" w:cs="Arial"/>
          <w:sz w:val="22"/>
          <w:szCs w:val="22"/>
          <w:lang w:val="en-US"/>
        </w:rPr>
        <w:tab/>
      </w:r>
      <w:r w:rsidRPr="00B13763">
        <w:rPr>
          <w:rFonts w:ascii="Arial" w:hAnsi="Arial" w:cs="Arial"/>
          <w:sz w:val="22"/>
          <w:szCs w:val="22"/>
          <w:lang w:val="en-US"/>
        </w:rPr>
        <w:tab/>
      </w:r>
      <w:r w:rsidRPr="00B13763">
        <w:rPr>
          <w:rFonts w:ascii="Arial" w:hAnsi="Arial" w:cs="Arial"/>
          <w:sz w:val="22"/>
          <w:szCs w:val="22"/>
          <w:lang w:val="en-US"/>
        </w:rPr>
        <w:tab/>
      </w:r>
      <w:r w:rsidRPr="00B13763">
        <w:rPr>
          <w:rFonts w:ascii="Arial" w:hAnsi="Arial" w:cs="Arial"/>
          <w:sz w:val="22"/>
          <w:szCs w:val="22"/>
          <w:u w:val="single"/>
          <w:lang w:val="en-US"/>
        </w:rPr>
        <w:t>NIP.</w:t>
      </w:r>
      <w:r w:rsidRPr="00B13763">
        <w:rPr>
          <w:rFonts w:ascii="Arial" w:hAnsi="Arial" w:cs="Arial"/>
          <w:sz w:val="22"/>
          <w:szCs w:val="22"/>
          <w:u w:val="single"/>
          <w:lang w:val="en-US"/>
        </w:rPr>
        <w:tab/>
      </w:r>
      <w:r w:rsidRPr="00B13763">
        <w:rPr>
          <w:rFonts w:ascii="Arial" w:hAnsi="Arial" w:cs="Arial"/>
          <w:sz w:val="22"/>
          <w:szCs w:val="22"/>
          <w:u w:val="single"/>
          <w:lang w:val="en-US"/>
        </w:rPr>
        <w:tab/>
      </w:r>
      <w:r w:rsidRPr="00B13763">
        <w:rPr>
          <w:rFonts w:ascii="Arial" w:hAnsi="Arial" w:cs="Arial"/>
          <w:sz w:val="22"/>
          <w:szCs w:val="22"/>
          <w:u w:val="single"/>
          <w:lang w:val="en-US"/>
        </w:rPr>
        <w:tab/>
      </w:r>
    </w:p>
    <w:sectPr w:rsidR="00210596" w:rsidRPr="00B13763" w:rsidSect="0059116D">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85C" w14:textId="77777777" w:rsidR="00DA70DD" w:rsidRDefault="00DA70DD" w:rsidP="007E7137">
      <w:r>
        <w:separator/>
      </w:r>
    </w:p>
  </w:endnote>
  <w:endnote w:type="continuationSeparator" w:id="0">
    <w:p w14:paraId="2AABFD4D" w14:textId="77777777" w:rsidR="00DA70DD" w:rsidRDefault="00DA70DD"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08AB" w14:textId="77777777" w:rsidR="00DA70DD" w:rsidRDefault="00DA70DD" w:rsidP="007E7137">
      <w:r>
        <w:separator/>
      </w:r>
    </w:p>
  </w:footnote>
  <w:footnote w:type="continuationSeparator" w:id="0">
    <w:p w14:paraId="40529D2F" w14:textId="77777777" w:rsidR="00DA70DD" w:rsidRDefault="00DA70DD"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8"/>
  </w:num>
  <w:num w:numId="3">
    <w:abstractNumId w:val="6"/>
  </w:num>
  <w:num w:numId="4">
    <w:abstractNumId w:val="23"/>
  </w:num>
  <w:num w:numId="5">
    <w:abstractNumId w:val="0"/>
  </w:num>
  <w:num w:numId="6">
    <w:abstractNumId w:val="29"/>
  </w:num>
  <w:num w:numId="7">
    <w:abstractNumId w:val="24"/>
  </w:num>
  <w:num w:numId="8">
    <w:abstractNumId w:val="7"/>
  </w:num>
  <w:num w:numId="9">
    <w:abstractNumId w:val="21"/>
  </w:num>
  <w:num w:numId="10">
    <w:abstractNumId w:val="4"/>
  </w:num>
  <w:num w:numId="11">
    <w:abstractNumId w:val="22"/>
  </w:num>
  <w:num w:numId="12">
    <w:abstractNumId w:val="12"/>
  </w:num>
  <w:num w:numId="13">
    <w:abstractNumId w:val="9"/>
  </w:num>
  <w:num w:numId="14">
    <w:abstractNumId w:val="27"/>
  </w:num>
  <w:num w:numId="15">
    <w:abstractNumId w:val="11"/>
  </w:num>
  <w:num w:numId="16">
    <w:abstractNumId w:val="2"/>
  </w:num>
  <w:num w:numId="17">
    <w:abstractNumId w:val="18"/>
  </w:num>
  <w:num w:numId="18">
    <w:abstractNumId w:val="20"/>
  </w:num>
  <w:num w:numId="19">
    <w:abstractNumId w:val="15"/>
  </w:num>
  <w:num w:numId="20">
    <w:abstractNumId w:val="14"/>
  </w:num>
  <w:num w:numId="21">
    <w:abstractNumId w:val="1"/>
  </w:num>
  <w:num w:numId="22">
    <w:abstractNumId w:val="17"/>
  </w:num>
  <w:num w:numId="23">
    <w:abstractNumId w:val="16"/>
  </w:num>
  <w:num w:numId="24">
    <w:abstractNumId w:val="19"/>
  </w:num>
  <w:num w:numId="25">
    <w:abstractNumId w:val="25"/>
  </w:num>
  <w:num w:numId="26">
    <w:abstractNumId w:val="28"/>
  </w:num>
  <w:num w:numId="27">
    <w:abstractNumId w:val="3"/>
  </w:num>
  <w:num w:numId="28">
    <w:abstractNumId w:val="10"/>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0F6AD6"/>
    <w:rsid w:val="00132D2D"/>
    <w:rsid w:val="0014608F"/>
    <w:rsid w:val="001E5EB9"/>
    <w:rsid w:val="00210596"/>
    <w:rsid w:val="002152E7"/>
    <w:rsid w:val="0023793D"/>
    <w:rsid w:val="00251994"/>
    <w:rsid w:val="0029677F"/>
    <w:rsid w:val="002D4938"/>
    <w:rsid w:val="00323C0B"/>
    <w:rsid w:val="00343CF0"/>
    <w:rsid w:val="004515CC"/>
    <w:rsid w:val="004636A9"/>
    <w:rsid w:val="00475B0B"/>
    <w:rsid w:val="004A5B91"/>
    <w:rsid w:val="004C3F57"/>
    <w:rsid w:val="005325B2"/>
    <w:rsid w:val="0059116D"/>
    <w:rsid w:val="005A2AAB"/>
    <w:rsid w:val="006109BF"/>
    <w:rsid w:val="00656CBF"/>
    <w:rsid w:val="0069392C"/>
    <w:rsid w:val="006D4A3E"/>
    <w:rsid w:val="006E05D7"/>
    <w:rsid w:val="00771189"/>
    <w:rsid w:val="00791F76"/>
    <w:rsid w:val="007A276A"/>
    <w:rsid w:val="007A42D0"/>
    <w:rsid w:val="007D5502"/>
    <w:rsid w:val="007E7137"/>
    <w:rsid w:val="00844B68"/>
    <w:rsid w:val="008A623C"/>
    <w:rsid w:val="00943068"/>
    <w:rsid w:val="009A2923"/>
    <w:rsid w:val="00A158BF"/>
    <w:rsid w:val="00A410F0"/>
    <w:rsid w:val="00A60075"/>
    <w:rsid w:val="00A83C1F"/>
    <w:rsid w:val="00AA5CC9"/>
    <w:rsid w:val="00AB0607"/>
    <w:rsid w:val="00B13763"/>
    <w:rsid w:val="00B20762"/>
    <w:rsid w:val="00B36938"/>
    <w:rsid w:val="00B63C81"/>
    <w:rsid w:val="00B702A3"/>
    <w:rsid w:val="00B752DC"/>
    <w:rsid w:val="00B9571D"/>
    <w:rsid w:val="00BB4026"/>
    <w:rsid w:val="00C47006"/>
    <w:rsid w:val="00C86AD1"/>
    <w:rsid w:val="00C9549A"/>
    <w:rsid w:val="00CF3383"/>
    <w:rsid w:val="00D22E53"/>
    <w:rsid w:val="00D25B6F"/>
    <w:rsid w:val="00D742CE"/>
    <w:rsid w:val="00D96D26"/>
    <w:rsid w:val="00DA70DD"/>
    <w:rsid w:val="00DF1377"/>
    <w:rsid w:val="00E0346D"/>
    <w:rsid w:val="00E0615B"/>
    <w:rsid w:val="00E26DA2"/>
    <w:rsid w:val="00E92E1A"/>
    <w:rsid w:val="00EA0A1D"/>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docId w15:val="{596B81E4-24E0-4CAF-9072-0106DE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7</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Khalif;Ajat Sudrajat</dc:creator>
  <cp:keywords/>
  <dc:description/>
  <cp:lastModifiedBy>Ajat Sudrajat</cp:lastModifiedBy>
  <cp:revision>6</cp:revision>
  <cp:lastPrinted>2022-07-05T04:03:00Z</cp:lastPrinted>
  <dcterms:created xsi:type="dcterms:W3CDTF">2022-07-04T06:21:00Z</dcterms:created>
  <dcterms:modified xsi:type="dcterms:W3CDTF">2023-01-29T14:34:00Z</dcterms:modified>
</cp:coreProperties>
</file>