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A2" w:rsidRPr="00286612" w:rsidRDefault="007C4CA2" w:rsidP="007C4CA2">
      <w:pPr>
        <w:jc w:val="center"/>
        <w:rPr>
          <w:rFonts w:eastAsia="Arial"/>
          <w:sz w:val="24"/>
        </w:rPr>
      </w:pPr>
      <w:r w:rsidRPr="00286612">
        <w:rPr>
          <w:rFonts w:eastAsia="Arial"/>
          <w:sz w:val="24"/>
        </w:rPr>
        <w:t>ALUR DAN TUJUAN PEMBELAJARAN SENI MUSIK</w:t>
      </w:r>
    </w:p>
    <w:p w:rsidR="007C4CA2" w:rsidRPr="00286612" w:rsidRDefault="007C4CA2" w:rsidP="007C4CA2">
      <w:pPr>
        <w:jc w:val="center"/>
        <w:rPr>
          <w:rFonts w:eastAsia="Arial"/>
          <w:sz w:val="24"/>
        </w:rPr>
      </w:pPr>
      <w:r w:rsidRPr="00286612">
        <w:rPr>
          <w:rFonts w:eastAsia="Arial"/>
          <w:sz w:val="24"/>
        </w:rPr>
        <w:t xml:space="preserve">FASE A </w:t>
      </w:r>
    </w:p>
    <w:p w:rsidR="007C4CA2" w:rsidRPr="00286612" w:rsidRDefault="007C4CA2" w:rsidP="007C4CA2">
      <w:pPr>
        <w:rPr>
          <w:rFonts w:eastAsia="Arial"/>
          <w:sz w:val="24"/>
        </w:rPr>
      </w:pPr>
    </w:p>
    <w:p w:rsidR="007C4CA2" w:rsidRPr="00286612" w:rsidRDefault="007C4CA2" w:rsidP="007C4CA2">
      <w:pPr>
        <w:ind w:left="-142"/>
        <w:rPr>
          <w:rFonts w:eastAsia="Arial"/>
          <w:sz w:val="24"/>
        </w:rPr>
      </w:pPr>
      <w:r w:rsidRPr="00286612">
        <w:rPr>
          <w:rFonts w:eastAsia="Arial"/>
          <w:sz w:val="24"/>
        </w:rPr>
        <w:t>CAPAIAN PEMBELAJARAN FASE A</w:t>
      </w:r>
    </w:p>
    <w:p w:rsidR="007C4CA2" w:rsidRDefault="007C4CA2" w:rsidP="007C4CA2">
      <w:pPr>
        <w:ind w:left="-142"/>
        <w:rPr>
          <w:rFonts w:eastAsia="Arial Unicode MS"/>
          <w:b w:val="0"/>
          <w:sz w:val="24"/>
        </w:rPr>
      </w:pPr>
      <w:r w:rsidRPr="00286612">
        <w:rPr>
          <w:rFonts w:eastAsia="Arial Unicode MS"/>
          <w:b w:val="0"/>
          <w:sz w:val="24"/>
        </w:rPr>
        <w:t>Pada akhir Fase A, peserta didik mampu menyimak, melibatkan diri secara aktif dalam pengalaman atas bunyi-musik (bernyanyi, bermain alat/ media musik, mendengarkan), mengimitasi bunyi-musik serta dapat mengembangkannya menjadi pola baru yang sederhana. Peserta didik mengenali diri sendiri, sesama, dan lingkungannya serta mengalami keberagaman/kebhinekaan sebagai bahan dasar berkegiatan musik seperti yang terwujud dalam pengenalan kualitas-kualitas dan unsur-unsur sederhana dalam bunyi/musik beserta konteks yang menyertainya seperti: lirik lagu dan kegunaan musik yang dimainkan.</w:t>
      </w:r>
    </w:p>
    <w:p w:rsidR="007C4CA2" w:rsidRDefault="007C4CA2" w:rsidP="007C4CA2">
      <w:pPr>
        <w:rPr>
          <w:rFonts w:eastAsia="Arial Unicode MS"/>
          <w:b w:val="0"/>
          <w:sz w:val="24"/>
        </w:rPr>
      </w:pPr>
    </w:p>
    <w:p w:rsidR="007C4CA2" w:rsidRPr="007C4CA2" w:rsidRDefault="007C4CA2" w:rsidP="007C4CA2">
      <w:pPr>
        <w:rPr>
          <w:rFonts w:eastAsia="Arial Unicode MS"/>
          <w:sz w:val="24"/>
        </w:rPr>
      </w:pPr>
      <w:r w:rsidRPr="007C4CA2">
        <w:rPr>
          <w:rFonts w:eastAsia="Arial Unicode MS"/>
          <w:sz w:val="24"/>
        </w:rPr>
        <w:t>FASE KELAS 1</w:t>
      </w:r>
    </w:p>
    <w:tbl>
      <w:tblPr>
        <w:tblW w:w="0" w:type="auto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2444"/>
        <w:gridCol w:w="2551"/>
        <w:gridCol w:w="2272"/>
        <w:gridCol w:w="2406"/>
        <w:gridCol w:w="2410"/>
      </w:tblGrid>
      <w:tr w:rsidR="007C4CA2" w:rsidRPr="00286612" w:rsidTr="007C4CA2">
        <w:trPr>
          <w:trHeight w:val="777"/>
          <w:jc w:val="center"/>
        </w:trPr>
        <w:tc>
          <w:tcPr>
            <w:tcW w:w="1465" w:type="dxa"/>
            <w:vMerge w:val="restart"/>
            <w:shd w:val="clear" w:color="auto" w:fill="C5E0B3" w:themeFill="accent6" w:themeFillTint="66"/>
            <w:vAlign w:val="center"/>
          </w:tcPr>
          <w:p w:rsidR="007C4CA2" w:rsidRPr="007C4CA2" w:rsidRDefault="007C4CA2" w:rsidP="001317DC">
            <w:pPr>
              <w:jc w:val="center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t>FASE A KELAS 1</w:t>
            </w:r>
          </w:p>
        </w:tc>
        <w:tc>
          <w:tcPr>
            <w:tcW w:w="12083" w:type="dxa"/>
            <w:gridSpan w:val="5"/>
            <w:shd w:val="clear" w:color="auto" w:fill="C5E0B3" w:themeFill="accent6" w:themeFillTint="66"/>
          </w:tcPr>
          <w:p w:rsidR="007C4CA2" w:rsidRPr="007C4CA2" w:rsidRDefault="007C4CA2" w:rsidP="001317DC">
            <w:pPr>
              <w:jc w:val="center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t>ELEMEN</w:t>
            </w:r>
          </w:p>
        </w:tc>
      </w:tr>
      <w:tr w:rsidR="007C4CA2" w:rsidRPr="00286612" w:rsidTr="007C4CA2">
        <w:trPr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C4CA2" w:rsidRPr="007C4CA2" w:rsidRDefault="007C4CA2" w:rsidP="001317DC">
            <w:pPr>
              <w:rPr>
                <w:rFonts w:eastAsia="Times New Roman"/>
                <w:sz w:val="24"/>
              </w:rPr>
            </w:pPr>
          </w:p>
        </w:tc>
        <w:tc>
          <w:tcPr>
            <w:tcW w:w="2444" w:type="dxa"/>
            <w:shd w:val="clear" w:color="auto" w:fill="C5E0B3" w:themeFill="accent6" w:themeFillTint="66"/>
          </w:tcPr>
          <w:p w:rsidR="007C4CA2" w:rsidRPr="007C4CA2" w:rsidRDefault="007C4CA2" w:rsidP="001317DC">
            <w:pPr>
              <w:jc w:val="center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t>Mengalami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7C4CA2" w:rsidRPr="007C4CA2" w:rsidRDefault="007C4CA2" w:rsidP="001317DC">
            <w:pPr>
              <w:jc w:val="center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t>Menciptakan</w:t>
            </w:r>
          </w:p>
        </w:tc>
        <w:tc>
          <w:tcPr>
            <w:tcW w:w="2272" w:type="dxa"/>
            <w:shd w:val="clear" w:color="auto" w:fill="C5E0B3" w:themeFill="accent6" w:themeFillTint="66"/>
          </w:tcPr>
          <w:p w:rsidR="007C4CA2" w:rsidRPr="007C4CA2" w:rsidRDefault="007C4CA2" w:rsidP="001317DC">
            <w:pPr>
              <w:jc w:val="center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t>Merefleksikan</w:t>
            </w:r>
          </w:p>
        </w:tc>
        <w:tc>
          <w:tcPr>
            <w:tcW w:w="2406" w:type="dxa"/>
            <w:shd w:val="clear" w:color="auto" w:fill="C5E0B3" w:themeFill="accent6" w:themeFillTint="66"/>
          </w:tcPr>
          <w:p w:rsidR="007C4CA2" w:rsidRPr="007C4CA2" w:rsidRDefault="007C4CA2" w:rsidP="001317DC">
            <w:pPr>
              <w:jc w:val="center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t>Berfikir dan bekerja artistik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7C4CA2" w:rsidRPr="007C4CA2" w:rsidRDefault="007C4CA2" w:rsidP="001317DC">
            <w:pPr>
              <w:jc w:val="center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t>Berdampak</w:t>
            </w:r>
          </w:p>
        </w:tc>
      </w:tr>
      <w:tr w:rsidR="007C4CA2" w:rsidRPr="00286612" w:rsidTr="007C4CA2">
        <w:trPr>
          <w:jc w:val="center"/>
        </w:trPr>
        <w:tc>
          <w:tcPr>
            <w:tcW w:w="1465" w:type="dxa"/>
            <w:shd w:val="clear" w:color="auto" w:fill="F2F2F2" w:themeFill="background1" w:themeFillShade="F2"/>
          </w:tcPr>
          <w:p w:rsidR="007C4CA2" w:rsidRPr="007C4CA2" w:rsidRDefault="007C4CA2" w:rsidP="00E10EA4">
            <w:pPr>
              <w:jc w:val="left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t>Capaian Pem</w:t>
            </w:r>
          </w:p>
          <w:p w:rsidR="007C4CA2" w:rsidRPr="007C4CA2" w:rsidRDefault="007C4CA2" w:rsidP="00E10EA4">
            <w:pPr>
              <w:jc w:val="left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t>belajaran</w:t>
            </w:r>
          </w:p>
        </w:tc>
        <w:tc>
          <w:tcPr>
            <w:tcW w:w="2444" w:type="dxa"/>
            <w:shd w:val="clear" w:color="auto" w:fill="auto"/>
          </w:tcPr>
          <w:p w:rsidR="007C4CA2" w:rsidRPr="007C4CA2" w:rsidRDefault="007C4CA2" w:rsidP="001317DC">
            <w:pPr>
              <w:jc w:val="left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 xml:space="preserve">Mengimitasi bunyi musik sederhana dengan mengenal unsur-unsur musik, baik intrinsik maupun ekstrinsik </w:t>
            </w:r>
          </w:p>
        </w:tc>
        <w:tc>
          <w:tcPr>
            <w:tcW w:w="2551" w:type="dxa"/>
            <w:shd w:val="clear" w:color="auto" w:fill="auto"/>
          </w:tcPr>
          <w:p w:rsidR="007C4CA2" w:rsidRPr="007C4CA2" w:rsidRDefault="007C4CA2" w:rsidP="001317DC">
            <w:pPr>
              <w:jc w:val="left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Mengembangkan imitasi bunyi musik menjadi pola baru yang sederhana dengan mengenal unsur-unsur bunyi musik, baik intrinsik maupun ekstrinsik.</w:t>
            </w:r>
          </w:p>
        </w:tc>
        <w:tc>
          <w:tcPr>
            <w:tcW w:w="2272" w:type="dxa"/>
            <w:shd w:val="clear" w:color="auto" w:fill="auto"/>
          </w:tcPr>
          <w:p w:rsidR="007C4CA2" w:rsidRPr="007C4CA2" w:rsidRDefault="007C4CA2" w:rsidP="001317DC">
            <w:pPr>
              <w:jc w:val="left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 xml:space="preserve">Mengenali diri sendiri, sesama, dan lingkungan yang beragam (berkebhinekaan), serta mampu memberi kesan atas praktik bermusik lewat </w:t>
            </w:r>
            <w:r w:rsidRPr="007C4CA2">
              <w:rPr>
                <w:rFonts w:eastAsia="Times New Roman"/>
                <w:b w:val="0"/>
                <w:sz w:val="24"/>
              </w:rPr>
              <w:lastRenderedPageBreak/>
              <w:t xml:space="preserve">bernyanyi atau bermain alat atau media musik baik  sendiri maupun bersama-sama dalam bentuk sederhana. </w:t>
            </w:r>
          </w:p>
        </w:tc>
        <w:tc>
          <w:tcPr>
            <w:tcW w:w="2406" w:type="dxa"/>
            <w:shd w:val="clear" w:color="auto" w:fill="auto"/>
          </w:tcPr>
          <w:p w:rsidR="007C4CA2" w:rsidRPr="007C4CA2" w:rsidRDefault="007C4CA2" w:rsidP="001317DC">
            <w:pPr>
              <w:jc w:val="left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lastRenderedPageBreak/>
              <w:t xml:space="preserve">Menyimak, mengenali, dan mengimitasi bunyi musik  dan menerapkan kebiasaan bermusik yang baik dan rutin dalam berpraktik musik sederhana </w:t>
            </w:r>
            <w:r w:rsidRPr="007C4CA2">
              <w:rPr>
                <w:rFonts w:eastAsia="Times New Roman"/>
                <w:b w:val="0"/>
                <w:sz w:val="24"/>
              </w:rPr>
              <w:lastRenderedPageBreak/>
              <w:t xml:space="preserve">sejak dari persiapan, saat bermusik, maupun usai berpraktik musik, serta memilih secara aktif dan memainkan karya musik sederhana secara artistik, yang mengandung nilai-nilai positif yang membangun. </w:t>
            </w:r>
          </w:p>
        </w:tc>
        <w:tc>
          <w:tcPr>
            <w:tcW w:w="2410" w:type="dxa"/>
            <w:shd w:val="clear" w:color="auto" w:fill="auto"/>
          </w:tcPr>
          <w:p w:rsidR="007C4CA2" w:rsidRPr="007C4CA2" w:rsidRDefault="007C4CA2" w:rsidP="001317DC">
            <w:pPr>
              <w:jc w:val="left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lastRenderedPageBreak/>
              <w:t xml:space="preserve">Menjalani kebiasaan bermusik yang baik dan rutin dalam berpraktik musik dan aktif dalam kegiatan-kegiatan bermusik lewat bernyanyi dan memainkan media </w:t>
            </w:r>
            <w:r w:rsidRPr="007C4CA2">
              <w:rPr>
                <w:rFonts w:eastAsia="Times New Roman"/>
                <w:b w:val="0"/>
                <w:sz w:val="24"/>
              </w:rPr>
              <w:lastRenderedPageBreak/>
              <w:t>bunyi musik sederhana serta mendapatkan pengalaman dan kesan baik bagi diri sendiri, sesama,  dan lingkungan.</w:t>
            </w:r>
          </w:p>
        </w:tc>
      </w:tr>
      <w:tr w:rsidR="007C4CA2" w:rsidRPr="00286612" w:rsidTr="007C4CA2">
        <w:trPr>
          <w:jc w:val="center"/>
        </w:trPr>
        <w:tc>
          <w:tcPr>
            <w:tcW w:w="14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C4CA2" w:rsidRPr="007C4CA2" w:rsidRDefault="00E10EA4" w:rsidP="00E10EA4">
            <w:pPr>
              <w:jc w:val="left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lastRenderedPageBreak/>
              <w:t>Alur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proofErr w:type="spellStart"/>
            <w:r w:rsidR="007C4CA2" w:rsidRPr="007C4CA2">
              <w:rPr>
                <w:rFonts w:eastAsia="Times New Roman"/>
                <w:sz w:val="24"/>
              </w:rPr>
              <w:t>dan</w:t>
            </w:r>
            <w:proofErr w:type="spellEnd"/>
            <w:r w:rsidR="007C4CA2" w:rsidRPr="007C4CA2">
              <w:rPr>
                <w:rFonts w:eastAsia="Times New Roman"/>
                <w:sz w:val="24"/>
              </w:rPr>
              <w:t xml:space="preserve"> </w:t>
            </w:r>
            <w:proofErr w:type="spellStart"/>
            <w:r w:rsidR="007C4CA2" w:rsidRPr="007C4CA2">
              <w:rPr>
                <w:rFonts w:eastAsia="Times New Roman"/>
                <w:sz w:val="24"/>
              </w:rPr>
              <w:t>tujuan</w:t>
            </w:r>
            <w:proofErr w:type="spellEnd"/>
            <w:r w:rsidR="007C4CA2" w:rsidRPr="007C4CA2">
              <w:rPr>
                <w:rFonts w:eastAsia="Times New Roman"/>
                <w:sz w:val="24"/>
              </w:rPr>
              <w:t xml:space="preserve"> </w:t>
            </w:r>
            <w:proofErr w:type="spellStart"/>
            <w:r w:rsidR="007C4CA2" w:rsidRPr="007C4CA2">
              <w:rPr>
                <w:rFonts w:eastAsia="Times New Roman"/>
                <w:sz w:val="24"/>
              </w:rPr>
              <w:t>pembelajaran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7C4CA2" w:rsidRPr="007C4CA2" w:rsidRDefault="007C4CA2" w:rsidP="007C4CA2">
            <w:pPr>
              <w:numPr>
                <w:ilvl w:val="1"/>
                <w:numId w:val="1"/>
              </w:num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Peserta didik terlibat dan aktif dalam kegiatan bermusik, bernyanyi mandiri dan berkelompok secara ekspresif.</w:t>
            </w:r>
          </w:p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C4CA2" w:rsidRPr="007C4CA2" w:rsidRDefault="007C4CA2" w:rsidP="007C4CA2">
            <w:pPr>
              <w:numPr>
                <w:ilvl w:val="1"/>
                <w:numId w:val="1"/>
              </w:num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 xml:space="preserve">Peserta didik dapat membedakan serta mengimitasi berbagai macam bunyi dan nada sesuai  jenis-jenis karakteristik musik sederhana </w:t>
            </w:r>
          </w:p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</w:p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</w:p>
        </w:tc>
        <w:tc>
          <w:tcPr>
            <w:tcW w:w="2272" w:type="dxa"/>
            <w:shd w:val="clear" w:color="auto" w:fill="auto"/>
          </w:tcPr>
          <w:p w:rsidR="007C4CA2" w:rsidRPr="007C4CA2" w:rsidRDefault="007C4CA2" w:rsidP="007C4CA2">
            <w:pPr>
              <w:numPr>
                <w:ilvl w:val="1"/>
                <w:numId w:val="1"/>
              </w:num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 xml:space="preserve">Peserta didik dapat mengekspresikan pengalamannya dalam bermusik </w:t>
            </w:r>
          </w:p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</w:p>
          <w:p w:rsidR="007C4CA2" w:rsidRPr="007C4CA2" w:rsidRDefault="007C4CA2" w:rsidP="001317DC">
            <w:pPr>
              <w:ind w:left="360"/>
              <w:rPr>
                <w:rFonts w:eastAsia="Times New Roman"/>
                <w:b w:val="0"/>
                <w:sz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7C4CA2" w:rsidRPr="007C4CA2" w:rsidRDefault="007C4CA2" w:rsidP="007C4CA2">
            <w:pPr>
              <w:numPr>
                <w:ilvl w:val="1"/>
                <w:numId w:val="1"/>
              </w:num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Peserta didik dapat mengenal instrumen melodik dan perkusif sederhana dengan pendampingan guru, mengenal tinggi rendahnya nada, mengenal pola ritmis sederhana.</w:t>
            </w:r>
          </w:p>
        </w:tc>
        <w:tc>
          <w:tcPr>
            <w:tcW w:w="2410" w:type="dxa"/>
            <w:shd w:val="clear" w:color="auto" w:fill="auto"/>
          </w:tcPr>
          <w:p w:rsidR="007C4CA2" w:rsidRPr="007C4CA2" w:rsidRDefault="007C4CA2" w:rsidP="001317DC">
            <w:pPr>
              <w:ind w:left="464" w:hanging="360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1.5  Peserta didik dapat memiliki kemauan dan  kemampuan bermusik secara mandiri  maupun berkelompok.</w:t>
            </w:r>
          </w:p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</w:p>
          <w:p w:rsidR="007C4CA2" w:rsidRPr="007C4CA2" w:rsidRDefault="007C4CA2" w:rsidP="001317DC">
            <w:pPr>
              <w:ind w:left="420"/>
              <w:rPr>
                <w:rFonts w:eastAsia="Times New Roman"/>
                <w:b w:val="0"/>
                <w:sz w:val="24"/>
              </w:rPr>
            </w:pPr>
          </w:p>
        </w:tc>
      </w:tr>
      <w:tr w:rsidR="007C4CA2" w:rsidRPr="00286612" w:rsidTr="007C4CA2">
        <w:trPr>
          <w:jc w:val="center"/>
        </w:trPr>
        <w:tc>
          <w:tcPr>
            <w:tcW w:w="1465" w:type="dxa"/>
            <w:shd w:val="clear" w:color="auto" w:fill="D9D9D9" w:themeFill="background1" w:themeFillShade="D9"/>
          </w:tcPr>
          <w:p w:rsidR="007C4CA2" w:rsidRPr="007C4CA2" w:rsidRDefault="007C4CA2" w:rsidP="00E10EA4">
            <w:pPr>
              <w:jc w:val="left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lastRenderedPageBreak/>
              <w:t>Perkiraan Jumlah jam</w:t>
            </w:r>
          </w:p>
        </w:tc>
        <w:tc>
          <w:tcPr>
            <w:tcW w:w="2444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2-4 jam pelajaran</w:t>
            </w:r>
          </w:p>
        </w:tc>
        <w:tc>
          <w:tcPr>
            <w:tcW w:w="2551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 xml:space="preserve">2-4  jam pelajaran </w:t>
            </w:r>
          </w:p>
        </w:tc>
        <w:tc>
          <w:tcPr>
            <w:tcW w:w="2272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2-4 jam pelajaran</w:t>
            </w:r>
          </w:p>
        </w:tc>
        <w:tc>
          <w:tcPr>
            <w:tcW w:w="2406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2-6 jam pelajaran</w:t>
            </w:r>
          </w:p>
        </w:tc>
        <w:tc>
          <w:tcPr>
            <w:tcW w:w="2410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 xml:space="preserve">2-6 jam pelajaran </w:t>
            </w:r>
          </w:p>
        </w:tc>
      </w:tr>
      <w:tr w:rsidR="007C4CA2" w:rsidRPr="00286612" w:rsidTr="007C4CA2">
        <w:trPr>
          <w:jc w:val="center"/>
        </w:trPr>
        <w:tc>
          <w:tcPr>
            <w:tcW w:w="1465" w:type="dxa"/>
            <w:shd w:val="clear" w:color="auto" w:fill="D9D9D9" w:themeFill="background1" w:themeFillShade="D9"/>
          </w:tcPr>
          <w:p w:rsidR="007C4CA2" w:rsidRPr="007C4CA2" w:rsidRDefault="007C4CA2" w:rsidP="00E10EA4">
            <w:pPr>
              <w:jc w:val="left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t>Kata / Frasa</w:t>
            </w:r>
          </w:p>
        </w:tc>
        <w:tc>
          <w:tcPr>
            <w:tcW w:w="2444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Mengidentifikasi, mendengarkan, mengimitasi/ menirukan, sumber bunyi</w:t>
            </w:r>
          </w:p>
        </w:tc>
        <w:tc>
          <w:tcPr>
            <w:tcW w:w="2551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Mengenal, memainkan, irama, pola ritmis,ketukan</w:t>
            </w:r>
          </w:p>
        </w:tc>
        <w:tc>
          <w:tcPr>
            <w:tcW w:w="2272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instrumen musik, perkusi</w:t>
            </w:r>
          </w:p>
        </w:tc>
        <w:tc>
          <w:tcPr>
            <w:tcW w:w="2406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Teknik menyanyi, nada</w:t>
            </w:r>
          </w:p>
        </w:tc>
        <w:tc>
          <w:tcPr>
            <w:tcW w:w="2410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Menerjemahkan,  Lagu Anak</w:t>
            </w:r>
          </w:p>
        </w:tc>
      </w:tr>
      <w:tr w:rsidR="007C4CA2" w:rsidRPr="00286612" w:rsidTr="007C4CA2">
        <w:trPr>
          <w:jc w:val="center"/>
        </w:trPr>
        <w:tc>
          <w:tcPr>
            <w:tcW w:w="1465" w:type="dxa"/>
            <w:shd w:val="clear" w:color="auto" w:fill="D9D9D9" w:themeFill="background1" w:themeFillShade="D9"/>
          </w:tcPr>
          <w:p w:rsidR="007C4CA2" w:rsidRPr="007C4CA2" w:rsidRDefault="007C4CA2" w:rsidP="00E10EA4">
            <w:pPr>
              <w:jc w:val="left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t>Topik/ Konten isi</w:t>
            </w:r>
          </w:p>
        </w:tc>
        <w:tc>
          <w:tcPr>
            <w:tcW w:w="2444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Mengenali bunyi dan nada, menyanyi lagu anak-anak, serta bermain alat musik  sederhana secara berkelompok</w:t>
            </w:r>
          </w:p>
        </w:tc>
        <w:tc>
          <w:tcPr>
            <w:tcW w:w="2551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Bermain alat musik sederhana secara bebas dan bernyanyi ekspresif</w:t>
            </w:r>
          </w:p>
        </w:tc>
        <w:tc>
          <w:tcPr>
            <w:tcW w:w="2272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Bermain alat musik yang dipilih dan bernyanyi sebagai penggambaran perasaan yang dimiliki</w:t>
            </w:r>
          </w:p>
        </w:tc>
        <w:tc>
          <w:tcPr>
            <w:tcW w:w="2406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Menyajikan permainan alat musik &amp; bernyanyi dengan mengkolaborasikan bidang seni yang lain secara berkelompok</w:t>
            </w:r>
          </w:p>
        </w:tc>
        <w:tc>
          <w:tcPr>
            <w:tcW w:w="2410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Menghargai karya musik yang ditampilkan diri sendiri dan orang lain</w:t>
            </w:r>
          </w:p>
        </w:tc>
      </w:tr>
      <w:tr w:rsidR="007C4CA2" w:rsidRPr="00286612" w:rsidTr="007C4CA2">
        <w:trPr>
          <w:jc w:val="center"/>
        </w:trPr>
        <w:tc>
          <w:tcPr>
            <w:tcW w:w="1465" w:type="dxa"/>
            <w:shd w:val="clear" w:color="auto" w:fill="D9D9D9" w:themeFill="background1" w:themeFillShade="D9"/>
          </w:tcPr>
          <w:p w:rsidR="007C4CA2" w:rsidRPr="007C4CA2" w:rsidRDefault="007C4CA2" w:rsidP="00E10EA4">
            <w:pPr>
              <w:jc w:val="left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t>Profil Pelajar Pancasila</w:t>
            </w:r>
          </w:p>
        </w:tc>
        <w:tc>
          <w:tcPr>
            <w:tcW w:w="2444" w:type="dxa"/>
            <w:shd w:val="clear" w:color="auto" w:fill="auto"/>
          </w:tcPr>
          <w:p w:rsidR="007C4CA2" w:rsidRPr="007C4CA2" w:rsidRDefault="007C4CA2" w:rsidP="007C4CA2">
            <w:pPr>
              <w:numPr>
                <w:ilvl w:val="0"/>
                <w:numId w:val="2"/>
              </w:numPr>
              <w:ind w:left="318" w:hanging="284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 xml:space="preserve">Beriman, bertakwa kepada Tuhan YME, dan Berakhlak Mulia - Merawat Diri secara Fisik, Mental, dan Spiritual: Mulai </w:t>
            </w:r>
            <w:r w:rsidRPr="007C4CA2">
              <w:rPr>
                <w:rFonts w:eastAsia="Times New Roman"/>
                <w:b w:val="0"/>
                <w:sz w:val="24"/>
              </w:rPr>
              <w:lastRenderedPageBreak/>
              <w:t>membiasakan diri untuk disiplin, rapi, membersihkan dan merawat diri dalam semua aktivitas kesehariannya.</w:t>
            </w:r>
          </w:p>
          <w:p w:rsidR="007C4CA2" w:rsidRPr="007C4CA2" w:rsidRDefault="007C4CA2" w:rsidP="007C4CA2">
            <w:pPr>
              <w:numPr>
                <w:ilvl w:val="0"/>
                <w:numId w:val="2"/>
              </w:numPr>
              <w:ind w:left="318" w:hanging="284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Bergotong-royong- Komunikasi: Menyimak informasi</w:t>
            </w:r>
          </w:p>
          <w:p w:rsidR="007C4CA2" w:rsidRPr="007C4CA2" w:rsidRDefault="007C4CA2" w:rsidP="001317DC">
            <w:pPr>
              <w:ind w:left="318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sederhana dari orang lain.</w:t>
            </w:r>
          </w:p>
          <w:p w:rsidR="007C4CA2" w:rsidRPr="007C4CA2" w:rsidRDefault="007C4CA2" w:rsidP="001317DC">
            <w:pPr>
              <w:ind w:left="318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 xml:space="preserve">kepada orang lain.                                                                                                Mandiri : menciptakan bunyi yang dihasilkan oleh tubuh manusia                    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7C4CA2" w:rsidRPr="007C4CA2" w:rsidRDefault="007C4CA2" w:rsidP="007C4CA2">
            <w:pPr>
              <w:numPr>
                <w:ilvl w:val="0"/>
                <w:numId w:val="3"/>
              </w:numPr>
              <w:ind w:left="283" w:hanging="283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lastRenderedPageBreak/>
              <w:t>Bernalar Kritis - Mengajukan Pertanyaan: Mengajukan pertanyaan untuk menjawab</w:t>
            </w:r>
          </w:p>
          <w:p w:rsidR="007C4CA2" w:rsidRPr="007C4CA2" w:rsidRDefault="007C4CA2" w:rsidP="007C4CA2">
            <w:pPr>
              <w:numPr>
                <w:ilvl w:val="0"/>
                <w:numId w:val="3"/>
              </w:numPr>
              <w:ind w:left="283" w:hanging="283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 xml:space="preserve">keingintahuannya dan untuk </w:t>
            </w:r>
            <w:r w:rsidRPr="007C4CA2">
              <w:rPr>
                <w:rFonts w:eastAsia="Times New Roman"/>
                <w:b w:val="0"/>
                <w:sz w:val="24"/>
              </w:rPr>
              <w:lastRenderedPageBreak/>
              <w:t xml:space="preserve">mengidentifikasi suatu permasalahan mengenai diri dan lingkungan sekitarnya.   </w:t>
            </w:r>
          </w:p>
          <w:p w:rsidR="007C4CA2" w:rsidRPr="007C4CA2" w:rsidRDefault="007C4CA2" w:rsidP="007C4CA2">
            <w:pPr>
              <w:numPr>
                <w:ilvl w:val="0"/>
                <w:numId w:val="2"/>
              </w:numPr>
              <w:ind w:left="283" w:hanging="283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Kreatif - Menghasilkan gagasan yang orisinal: menggabungkan beberapa gagasan menjadi ide atau gagasan imajinatif yang bermakna untuk mengekspresikan pikiran dan/atau perasaannya.</w:t>
            </w:r>
            <w:r w:rsidRPr="007C4CA2">
              <w:rPr>
                <w:rFonts w:eastAsia="Times New Roman"/>
                <w:b w:val="0"/>
                <w:sz w:val="24"/>
              </w:rPr>
              <w:tab/>
            </w:r>
          </w:p>
        </w:tc>
        <w:tc>
          <w:tcPr>
            <w:tcW w:w="2272" w:type="dxa"/>
            <w:shd w:val="clear" w:color="auto" w:fill="auto"/>
          </w:tcPr>
          <w:p w:rsidR="007C4CA2" w:rsidRPr="007C4CA2" w:rsidRDefault="007C4CA2" w:rsidP="007C4CA2">
            <w:pPr>
              <w:numPr>
                <w:ilvl w:val="0"/>
                <w:numId w:val="4"/>
              </w:numPr>
              <w:ind w:left="361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lastRenderedPageBreak/>
              <w:t xml:space="preserve">Kreatif - </w:t>
            </w:r>
            <w:r w:rsidRPr="007C4CA2">
              <w:rPr>
                <w:rFonts w:eastAsia="Lato"/>
                <w:b w:val="0"/>
                <w:sz w:val="24"/>
              </w:rPr>
              <w:t xml:space="preserve">Menghasilkan gagasan yang orisinal, menggabungkan beberapa gagasan menjadi ide atau </w:t>
            </w:r>
            <w:r w:rsidRPr="007C4CA2">
              <w:rPr>
                <w:rFonts w:eastAsia="Lato"/>
                <w:b w:val="0"/>
                <w:sz w:val="24"/>
              </w:rPr>
              <w:lastRenderedPageBreak/>
              <w:t>gagasan imajinatif yang bermakna untuk mengekspresikan pikiran dan atau perasaannya.</w:t>
            </w:r>
          </w:p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ab/>
            </w:r>
          </w:p>
        </w:tc>
        <w:tc>
          <w:tcPr>
            <w:tcW w:w="2406" w:type="dxa"/>
            <w:shd w:val="clear" w:color="auto" w:fill="auto"/>
          </w:tcPr>
          <w:p w:rsidR="007C4CA2" w:rsidRPr="007C4CA2" w:rsidRDefault="007C4CA2" w:rsidP="007C4CA2">
            <w:pPr>
              <w:numPr>
                <w:ilvl w:val="0"/>
                <w:numId w:val="5"/>
              </w:numPr>
              <w:ind w:left="280" w:hanging="284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lastRenderedPageBreak/>
              <w:t>"Mandiri - Memahami strategi dan rencana pengembangan diri: Mengidentifikasi</w:t>
            </w:r>
          </w:p>
          <w:p w:rsidR="007C4CA2" w:rsidRPr="007C4CA2" w:rsidRDefault="007C4CA2" w:rsidP="001317DC">
            <w:pPr>
              <w:ind w:left="280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 xml:space="preserve">beberapa strategi </w:t>
            </w:r>
            <w:r w:rsidRPr="007C4CA2">
              <w:rPr>
                <w:rFonts w:eastAsia="Times New Roman"/>
                <w:b w:val="0"/>
                <w:sz w:val="24"/>
              </w:rPr>
              <w:lastRenderedPageBreak/>
              <w:t>dan cara belajar dengan bimbingan dari orang dewasa."</w:t>
            </w:r>
            <w:r w:rsidRPr="007C4CA2">
              <w:rPr>
                <w:rFonts w:eastAsia="Times New Roman"/>
                <w:b w:val="0"/>
                <w:sz w:val="24"/>
              </w:rPr>
              <w:tab/>
            </w:r>
          </w:p>
          <w:p w:rsidR="007C4CA2" w:rsidRPr="007C4CA2" w:rsidRDefault="007C4CA2" w:rsidP="007C4CA2">
            <w:pPr>
              <w:numPr>
                <w:ilvl w:val="0"/>
                <w:numId w:val="5"/>
              </w:numPr>
              <w:ind w:left="280" w:hanging="284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"Mandiri - Mengembangkan Refleksi Diri: Melakukan refleksi terhadap apa yang</w:t>
            </w:r>
          </w:p>
          <w:p w:rsidR="007C4CA2" w:rsidRPr="007C4CA2" w:rsidRDefault="007C4CA2" w:rsidP="001317DC">
            <w:pPr>
              <w:ind w:left="280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telah dipeserta didik alami tentang dirinya sendiri berdasarkan pengalaman di rumah dan di sekolah."</w:t>
            </w:r>
            <w:r w:rsidRPr="007C4CA2">
              <w:rPr>
                <w:rFonts w:eastAsia="Times New Roman"/>
                <w:b w:val="0"/>
                <w:sz w:val="24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7C4CA2" w:rsidRPr="007C4CA2" w:rsidRDefault="007C4CA2" w:rsidP="007C4CA2">
            <w:pPr>
              <w:numPr>
                <w:ilvl w:val="0"/>
                <w:numId w:val="6"/>
              </w:numPr>
              <w:ind w:left="372" w:hanging="284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lastRenderedPageBreak/>
              <w:t xml:space="preserve">Kreatif - Menghasilkan gagasan yang orisinal: Menggabungkan beberapa gagasan menjadi ide atau gagasan </w:t>
            </w:r>
            <w:r w:rsidRPr="007C4CA2">
              <w:rPr>
                <w:rFonts w:eastAsia="Times New Roman"/>
                <w:b w:val="0"/>
                <w:sz w:val="24"/>
              </w:rPr>
              <w:lastRenderedPageBreak/>
              <w:t>imajinatif yang bermakna untuk mengekspresikan pikiran dan/atau perasaannya.</w:t>
            </w:r>
            <w:r w:rsidRPr="007C4CA2">
              <w:rPr>
                <w:rFonts w:eastAsia="Times New Roman"/>
                <w:b w:val="0"/>
                <w:sz w:val="24"/>
              </w:rPr>
              <w:tab/>
            </w:r>
          </w:p>
          <w:p w:rsidR="007C4CA2" w:rsidRPr="007C4CA2" w:rsidRDefault="007C4CA2" w:rsidP="007C4CA2">
            <w:pPr>
              <w:numPr>
                <w:ilvl w:val="0"/>
                <w:numId w:val="6"/>
              </w:numPr>
              <w:ind w:left="372" w:hanging="284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"Mandiri - Mengembangkan Refleksi Diri: Melakukan refleksi terhadap apa yang</w:t>
            </w:r>
          </w:p>
          <w:p w:rsidR="007C4CA2" w:rsidRPr="007C4CA2" w:rsidRDefault="007C4CA2" w:rsidP="001317DC">
            <w:pPr>
              <w:ind w:left="372"/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telah  peserta didik alami  tentang dirinya sendiri berdasarkan pengalaman di rumah dan di sekolah."</w:t>
            </w:r>
            <w:r w:rsidRPr="007C4CA2">
              <w:rPr>
                <w:rFonts w:eastAsia="Times New Roman"/>
                <w:b w:val="0"/>
                <w:sz w:val="24"/>
              </w:rPr>
              <w:tab/>
            </w:r>
          </w:p>
        </w:tc>
      </w:tr>
      <w:tr w:rsidR="007C4CA2" w:rsidRPr="00286612" w:rsidTr="007C4CA2">
        <w:trPr>
          <w:jc w:val="center"/>
        </w:trPr>
        <w:tc>
          <w:tcPr>
            <w:tcW w:w="1465" w:type="dxa"/>
            <w:shd w:val="clear" w:color="auto" w:fill="D9D9D9" w:themeFill="background1" w:themeFillShade="D9"/>
          </w:tcPr>
          <w:p w:rsidR="007C4CA2" w:rsidRPr="007C4CA2" w:rsidRDefault="007C4CA2" w:rsidP="00E10EA4">
            <w:pPr>
              <w:jc w:val="left"/>
              <w:rPr>
                <w:rFonts w:eastAsia="Times New Roman"/>
                <w:sz w:val="24"/>
              </w:rPr>
            </w:pPr>
            <w:r w:rsidRPr="007C4CA2">
              <w:rPr>
                <w:rFonts w:eastAsia="Times New Roman"/>
                <w:sz w:val="24"/>
              </w:rPr>
              <w:lastRenderedPageBreak/>
              <w:t>Glosarium</w:t>
            </w:r>
          </w:p>
        </w:tc>
        <w:tc>
          <w:tcPr>
            <w:tcW w:w="2444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Imitasi bunyi</w:t>
            </w:r>
          </w:p>
        </w:tc>
        <w:tc>
          <w:tcPr>
            <w:tcW w:w="2551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Irama, Pola Ritmis</w:t>
            </w:r>
          </w:p>
        </w:tc>
        <w:tc>
          <w:tcPr>
            <w:tcW w:w="2272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Instrument, perkusi</w:t>
            </w:r>
          </w:p>
        </w:tc>
        <w:tc>
          <w:tcPr>
            <w:tcW w:w="2406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Teknik</w:t>
            </w:r>
          </w:p>
        </w:tc>
        <w:tc>
          <w:tcPr>
            <w:tcW w:w="2410" w:type="dxa"/>
            <w:shd w:val="clear" w:color="auto" w:fill="auto"/>
          </w:tcPr>
          <w:p w:rsidR="007C4CA2" w:rsidRPr="007C4CA2" w:rsidRDefault="007C4CA2" w:rsidP="001317DC">
            <w:pPr>
              <w:rPr>
                <w:rFonts w:eastAsia="Times New Roman"/>
                <w:b w:val="0"/>
                <w:sz w:val="24"/>
              </w:rPr>
            </w:pPr>
            <w:r w:rsidRPr="007C4CA2">
              <w:rPr>
                <w:rFonts w:eastAsia="Times New Roman"/>
                <w:b w:val="0"/>
                <w:sz w:val="24"/>
              </w:rPr>
              <w:t>Ekspresi</w:t>
            </w:r>
          </w:p>
        </w:tc>
      </w:tr>
    </w:tbl>
    <w:p w:rsidR="00E83FE9" w:rsidRDefault="00E83FE9"/>
    <w:sectPr w:rsidR="00E83FE9" w:rsidSect="007C4CA2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40F"/>
    <w:multiLevelType w:val="hybridMultilevel"/>
    <w:tmpl w:val="A6AEF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67DB1"/>
    <w:multiLevelType w:val="hybridMultilevel"/>
    <w:tmpl w:val="7F242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841C9"/>
    <w:multiLevelType w:val="hybridMultilevel"/>
    <w:tmpl w:val="1D0E1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12B66"/>
    <w:multiLevelType w:val="hybridMultilevel"/>
    <w:tmpl w:val="2FB495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E3DF3"/>
    <w:multiLevelType w:val="hybridMultilevel"/>
    <w:tmpl w:val="9918B8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603BA"/>
    <w:multiLevelType w:val="multilevel"/>
    <w:tmpl w:val="41D26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01"/>
  <w:characterSpacingControl w:val="doNotCompress"/>
  <w:compat/>
  <w:rsids>
    <w:rsidRoot w:val="007C4CA2"/>
    <w:rsid w:val="00164595"/>
    <w:rsid w:val="0052050B"/>
    <w:rsid w:val="007C4CA2"/>
    <w:rsid w:val="00A751F6"/>
    <w:rsid w:val="00C06D39"/>
    <w:rsid w:val="00E10EA4"/>
    <w:rsid w:val="00E8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A2"/>
    <w:pPr>
      <w:widowControl w:val="0"/>
      <w:autoSpaceDE w:val="0"/>
      <w:autoSpaceDN w:val="0"/>
      <w:spacing w:after="0" w:line="360" w:lineRule="auto"/>
      <w:ind w:left="119" w:right="98"/>
      <w:jc w:val="both"/>
    </w:pPr>
    <w:rPr>
      <w:rFonts w:ascii="Times New Roman" w:eastAsia="Calibri" w:hAnsi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6D39"/>
    <w:pPr>
      <w:spacing w:line="240" w:lineRule="auto"/>
    </w:pPr>
    <w:rPr>
      <w:rFonts w:ascii="Calibri" w:hAnsi="Calibri" w:cs="Calibri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6D39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C06D39"/>
    <w:pPr>
      <w:spacing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06D39"/>
    <w:pPr>
      <w:spacing w:line="240" w:lineRule="auto"/>
      <w:ind w:left="105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Sintesa Creative</dc:creator>
  <cp:lastModifiedBy>Sintesa Creative</cp:lastModifiedBy>
  <cp:revision>3</cp:revision>
  <dcterms:created xsi:type="dcterms:W3CDTF">2022-06-27T05:03:00Z</dcterms:created>
  <dcterms:modified xsi:type="dcterms:W3CDTF">2022-06-27T05:40:00Z</dcterms:modified>
</cp:coreProperties>
</file>